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EBD" w:rsidRPr="000B21CA" w:rsidRDefault="00F97EBD" w:rsidP="00F97EBD">
      <w:pPr>
        <w:ind w:left="2880" w:firstLine="720"/>
        <w:jc w:val="right"/>
        <w:rPr>
          <w:rFonts w:ascii="Calibri" w:hAnsi="Calibri" w:cs="Calibri"/>
          <w:sz w:val="22"/>
          <w:szCs w:val="22"/>
        </w:rPr>
      </w:pPr>
      <w:r>
        <w:rPr>
          <w:rFonts w:ascii="Calibri" w:hAnsi="Calibri" w:cs="Calibri"/>
          <w:noProof/>
          <w:sz w:val="22"/>
          <w:szCs w:val="22"/>
        </w:rPr>
        <w:drawing>
          <wp:anchor distT="0" distB="0" distL="114300" distR="114300" simplePos="0" relativeHeight="251659264" behindDoc="1" locked="0" layoutInCell="1" allowOverlap="1">
            <wp:simplePos x="0" y="0"/>
            <wp:positionH relativeFrom="column">
              <wp:posOffset>38100</wp:posOffset>
            </wp:positionH>
            <wp:positionV relativeFrom="paragraph">
              <wp:posOffset>-68580</wp:posOffset>
            </wp:positionV>
            <wp:extent cx="1941830" cy="1157605"/>
            <wp:effectExtent l="0" t="0" r="1270" b="4445"/>
            <wp:wrapTight wrapText="bothSides">
              <wp:wrapPolygon edited="0">
                <wp:start x="0" y="0"/>
                <wp:lineTo x="0" y="21327"/>
                <wp:lineTo x="21402" y="21327"/>
                <wp:lineTo x="21402" y="0"/>
                <wp:lineTo x="0" y="0"/>
              </wp:wrapPolygon>
            </wp:wrapTight>
            <wp:docPr id="1" name="Picture 1" descr="Description: kp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kpl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1830"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21CA">
        <w:rPr>
          <w:rFonts w:ascii="Calibri" w:hAnsi="Calibri" w:cs="Calibri"/>
          <w:sz w:val="22"/>
          <w:szCs w:val="22"/>
        </w:rPr>
        <w:t>Media Contacts:  Gillian Green / Sue Lowry</w:t>
      </w:r>
    </w:p>
    <w:p w:rsidR="00F97EBD" w:rsidRPr="000B21CA" w:rsidRDefault="00F97EBD" w:rsidP="00F97EBD">
      <w:pPr>
        <w:jc w:val="right"/>
        <w:rPr>
          <w:rFonts w:ascii="Calibri" w:hAnsi="Calibri" w:cs="Calibri"/>
          <w:bCs/>
          <w:sz w:val="22"/>
          <w:szCs w:val="22"/>
        </w:rPr>
      </w:pPr>
      <w:r w:rsidRPr="000B21CA">
        <w:rPr>
          <w:rFonts w:ascii="Calibri" w:hAnsi="Calibri" w:cs="Calibri"/>
          <w:bCs/>
          <w:sz w:val="22"/>
          <w:szCs w:val="22"/>
        </w:rPr>
        <w:t>Magellan PR</w:t>
      </w:r>
    </w:p>
    <w:p w:rsidR="00F97EBD" w:rsidRPr="000B21CA" w:rsidRDefault="00F97EBD" w:rsidP="00F97EBD">
      <w:pPr>
        <w:jc w:val="right"/>
        <w:rPr>
          <w:rFonts w:ascii="Calibri" w:hAnsi="Calibri" w:cs="Calibri"/>
          <w:bCs/>
          <w:sz w:val="22"/>
          <w:szCs w:val="22"/>
        </w:rPr>
      </w:pPr>
      <w:r w:rsidRPr="000B21CA">
        <w:rPr>
          <w:rFonts w:ascii="Calibri" w:hAnsi="Calibri" w:cs="Calibri"/>
          <w:bCs/>
          <w:sz w:val="22"/>
          <w:szCs w:val="22"/>
        </w:rPr>
        <w:t>Telephone: +44 (0)1483 570 804</w:t>
      </w:r>
    </w:p>
    <w:p w:rsidR="00F97EBD" w:rsidRPr="000B21CA" w:rsidRDefault="00F97EBD" w:rsidP="00F97EBD">
      <w:pPr>
        <w:jc w:val="right"/>
        <w:rPr>
          <w:rFonts w:ascii="Calibri" w:hAnsi="Calibri" w:cs="Calibri"/>
          <w:bCs/>
          <w:sz w:val="22"/>
          <w:szCs w:val="22"/>
        </w:rPr>
      </w:pPr>
      <w:r w:rsidRPr="000B21CA">
        <w:rPr>
          <w:rFonts w:ascii="Calibri" w:hAnsi="Calibri" w:cs="Calibri"/>
          <w:bCs/>
          <w:sz w:val="22"/>
          <w:szCs w:val="22"/>
        </w:rPr>
        <w:t>E-mail: firstname@magellan-pr.com</w:t>
      </w:r>
    </w:p>
    <w:p w:rsidR="00F97EBD" w:rsidRPr="000B21CA" w:rsidRDefault="00F97EBD" w:rsidP="00F97EBD">
      <w:pPr>
        <w:jc w:val="right"/>
        <w:rPr>
          <w:rFonts w:ascii="Calibri" w:hAnsi="Calibri" w:cs="Calibri"/>
          <w:bCs/>
          <w:sz w:val="22"/>
          <w:szCs w:val="22"/>
        </w:rPr>
      </w:pPr>
      <w:r w:rsidRPr="000B21CA">
        <w:rPr>
          <w:rFonts w:ascii="Calibri" w:hAnsi="Calibri" w:cs="Calibri"/>
          <w:bCs/>
          <w:sz w:val="22"/>
          <w:szCs w:val="22"/>
        </w:rPr>
        <w:t>Web Address: www.magellan-pr.com</w:t>
      </w:r>
    </w:p>
    <w:p w:rsidR="00F97EBD" w:rsidRDefault="00F97EBD" w:rsidP="00F97EBD">
      <w:pPr>
        <w:jc w:val="right"/>
        <w:rPr>
          <w:rFonts w:ascii="Calibri" w:hAnsi="Calibri" w:cs="Calibri"/>
          <w:bCs/>
          <w:sz w:val="22"/>
          <w:szCs w:val="22"/>
        </w:rPr>
      </w:pPr>
      <w:r w:rsidRPr="000B21CA">
        <w:rPr>
          <w:rFonts w:ascii="Calibri" w:hAnsi="Calibri" w:cs="Calibri"/>
          <w:bCs/>
          <w:sz w:val="22"/>
          <w:szCs w:val="22"/>
        </w:rPr>
        <w:tab/>
      </w:r>
      <w:r w:rsidRPr="000B21CA">
        <w:rPr>
          <w:rFonts w:ascii="Calibri" w:hAnsi="Calibri" w:cs="Calibri"/>
          <w:bCs/>
          <w:sz w:val="22"/>
          <w:szCs w:val="22"/>
        </w:rPr>
        <w:tab/>
      </w:r>
      <w:r w:rsidRPr="000B21CA">
        <w:rPr>
          <w:rFonts w:ascii="Calibri" w:hAnsi="Calibri" w:cs="Calibri"/>
          <w:bCs/>
          <w:sz w:val="22"/>
          <w:szCs w:val="22"/>
        </w:rPr>
        <w:tab/>
        <w:t>Twitter Address: @Magellan-PR</w:t>
      </w:r>
    </w:p>
    <w:p w:rsidR="00F97EBD" w:rsidRPr="00F431DC" w:rsidRDefault="00F97EBD" w:rsidP="00F97EBD">
      <w:pPr>
        <w:ind w:left="6480" w:firstLine="720"/>
        <w:jc w:val="right"/>
        <w:rPr>
          <w:rFonts w:ascii="Calibri" w:hAnsi="Calibri" w:cs="Calibri"/>
          <w:bCs/>
          <w:sz w:val="22"/>
          <w:szCs w:val="22"/>
        </w:rPr>
      </w:pPr>
      <w:bookmarkStart w:id="0" w:name="_GoBack"/>
      <w:bookmarkEnd w:id="0"/>
      <w:r>
        <w:rPr>
          <w:rFonts w:ascii="Calibri" w:hAnsi="Calibri" w:cs="Calibri"/>
          <w:bCs/>
          <w:sz w:val="22"/>
          <w:szCs w:val="22"/>
        </w:rPr>
        <w:t>!</w:t>
      </w:r>
    </w:p>
    <w:p w:rsidR="00F97EBD" w:rsidRDefault="00F97EBD" w:rsidP="00F97EBD">
      <w:pPr>
        <w:spacing w:before="210" w:after="90" w:line="270" w:lineRule="atLeast"/>
        <w:jc w:val="both"/>
        <w:outlineLvl w:val="2"/>
        <w:rPr>
          <w:rStyle w:val="Strong"/>
          <w:rFonts w:ascii="Arial" w:eastAsia="Times New Roman" w:hAnsi="Arial" w:cs="Arial"/>
          <w:color w:val="000000"/>
          <w:sz w:val="27"/>
          <w:szCs w:val="27"/>
        </w:rPr>
      </w:pPr>
    </w:p>
    <w:p w:rsidR="000B679E" w:rsidRDefault="000B679E" w:rsidP="00F97EBD">
      <w:pPr>
        <w:spacing w:before="210" w:after="90" w:line="270" w:lineRule="atLeast"/>
        <w:jc w:val="both"/>
        <w:outlineLvl w:val="2"/>
        <w:rPr>
          <w:rFonts w:ascii="Arial" w:eastAsia="Times New Roman" w:hAnsi="Arial" w:cs="Arial"/>
          <w:color w:val="000000"/>
          <w:sz w:val="27"/>
          <w:szCs w:val="27"/>
        </w:rPr>
      </w:pPr>
      <w:r>
        <w:rPr>
          <w:rStyle w:val="Strong"/>
          <w:rFonts w:ascii="Arial" w:eastAsia="Times New Roman" w:hAnsi="Arial" w:cs="Arial"/>
          <w:color w:val="000000"/>
          <w:sz w:val="27"/>
          <w:szCs w:val="27"/>
        </w:rPr>
        <w:t>GREAT BEAR RAINFOREST SET TO SHINE IN WORLD PREMIERE</w:t>
      </w:r>
      <w:r>
        <w:rPr>
          <w:rFonts w:ascii="Arial" w:eastAsia="Times New Roman" w:hAnsi="Arial" w:cs="Arial"/>
          <w:b/>
          <w:bCs/>
          <w:color w:val="000000"/>
          <w:sz w:val="27"/>
          <w:szCs w:val="27"/>
        </w:rPr>
        <w:br/>
      </w:r>
      <w:r>
        <w:rPr>
          <w:rStyle w:val="Strong"/>
          <w:rFonts w:ascii="Arial" w:eastAsia="Times New Roman" w:hAnsi="Arial" w:cs="Arial"/>
          <w:color w:val="000000"/>
          <w:sz w:val="27"/>
          <w:szCs w:val="27"/>
        </w:rPr>
        <w:t xml:space="preserve">OF </w:t>
      </w:r>
      <w:r>
        <w:rPr>
          <w:rStyle w:val="Emphasis"/>
          <w:rFonts w:ascii="Arial" w:eastAsia="Times New Roman" w:hAnsi="Arial" w:cs="Arial"/>
          <w:b/>
          <w:bCs/>
          <w:color w:val="000000"/>
          <w:sz w:val="27"/>
          <w:szCs w:val="27"/>
        </w:rPr>
        <w:t>HARMONY,</w:t>
      </w:r>
      <w:r>
        <w:rPr>
          <w:rStyle w:val="Strong"/>
          <w:rFonts w:ascii="Arial" w:eastAsia="Times New Roman" w:hAnsi="Arial" w:cs="Arial"/>
          <w:color w:val="000000"/>
          <w:sz w:val="27"/>
          <w:szCs w:val="27"/>
        </w:rPr>
        <w:t xml:space="preserve"> INSPIRED BY HRH THE PRINCE OF WALES</w:t>
      </w:r>
    </w:p>
    <w:p w:rsidR="000B679E" w:rsidRPr="00F97EBD" w:rsidRDefault="000B679E" w:rsidP="00F97EBD">
      <w:pPr>
        <w:spacing w:after="60" w:line="270" w:lineRule="atLeast"/>
        <w:jc w:val="both"/>
        <w:outlineLvl w:val="3"/>
        <w:rPr>
          <w:rFonts w:ascii="Arial" w:eastAsia="Times New Roman" w:hAnsi="Arial" w:cs="Arial"/>
          <w:sz w:val="21"/>
          <w:szCs w:val="21"/>
        </w:rPr>
      </w:pPr>
      <w:r w:rsidRPr="00F97EBD">
        <w:rPr>
          <w:rStyle w:val="Strong"/>
          <w:rFonts w:ascii="Arial" w:eastAsia="Times New Roman" w:hAnsi="Arial" w:cs="Arial"/>
          <w:sz w:val="21"/>
          <w:szCs w:val="21"/>
        </w:rPr>
        <w:t xml:space="preserve">Filmed at King Pacific Lodge, environmental film debuts at inaugural </w:t>
      </w:r>
      <w:r w:rsidRPr="00F97EBD">
        <w:rPr>
          <w:rFonts w:ascii="Arial" w:eastAsia="Times New Roman" w:hAnsi="Arial" w:cs="Arial"/>
          <w:b/>
          <w:bCs/>
          <w:sz w:val="21"/>
          <w:szCs w:val="21"/>
        </w:rPr>
        <w:br/>
      </w:r>
      <w:r w:rsidRPr="00F97EBD">
        <w:rPr>
          <w:rStyle w:val="Strong"/>
          <w:rFonts w:ascii="Arial" w:eastAsia="Times New Roman" w:hAnsi="Arial" w:cs="Arial"/>
          <w:sz w:val="21"/>
          <w:szCs w:val="21"/>
        </w:rPr>
        <w:t xml:space="preserve">Sundance London Film and Music festival </w:t>
      </w:r>
    </w:p>
    <w:p w:rsidR="00E16CFC" w:rsidRPr="00F97EBD" w:rsidRDefault="00E16CFC" w:rsidP="00F97EBD">
      <w:pPr>
        <w:spacing w:line="270" w:lineRule="atLeast"/>
        <w:jc w:val="both"/>
        <w:rPr>
          <w:rFonts w:ascii="Arial" w:eastAsia="Times New Roman" w:hAnsi="Arial" w:cs="Arial"/>
          <w:sz w:val="20"/>
          <w:szCs w:val="20"/>
        </w:rPr>
      </w:pPr>
    </w:p>
    <w:p w:rsidR="000B679E" w:rsidRPr="00F97EBD" w:rsidRDefault="000B679E" w:rsidP="00F97EBD">
      <w:pPr>
        <w:spacing w:line="270" w:lineRule="atLeast"/>
        <w:jc w:val="both"/>
        <w:rPr>
          <w:rFonts w:ascii="Arial" w:eastAsia="Times New Roman" w:hAnsi="Arial" w:cs="Arial"/>
          <w:sz w:val="20"/>
          <w:szCs w:val="20"/>
        </w:rPr>
      </w:pPr>
      <w:r w:rsidRPr="00F97EBD">
        <w:rPr>
          <w:rStyle w:val="Strong"/>
          <w:rFonts w:ascii="Arial" w:eastAsia="Times New Roman" w:hAnsi="Arial" w:cs="Arial"/>
          <w:sz w:val="20"/>
          <w:szCs w:val="20"/>
        </w:rPr>
        <w:t>April 26</w:t>
      </w:r>
      <w:r w:rsidR="00E16CFC" w:rsidRPr="00F97EBD">
        <w:rPr>
          <w:rStyle w:val="Strong"/>
          <w:rFonts w:ascii="Arial" w:eastAsia="Times New Roman" w:hAnsi="Arial" w:cs="Arial"/>
          <w:sz w:val="20"/>
          <w:szCs w:val="20"/>
        </w:rPr>
        <w:t>th</w:t>
      </w:r>
      <w:r w:rsidRPr="00F97EBD">
        <w:rPr>
          <w:rStyle w:val="Strong"/>
          <w:rFonts w:ascii="Arial" w:eastAsia="Times New Roman" w:hAnsi="Arial" w:cs="Arial"/>
          <w:sz w:val="20"/>
          <w:szCs w:val="20"/>
        </w:rPr>
        <w:t xml:space="preserve">, 2012 </w:t>
      </w:r>
      <w:r w:rsidRPr="00F97EBD">
        <w:rPr>
          <w:rFonts w:ascii="Arial" w:eastAsia="Times New Roman" w:hAnsi="Arial" w:cs="Arial"/>
          <w:sz w:val="20"/>
          <w:szCs w:val="20"/>
        </w:rPr>
        <w:t xml:space="preserve">– Inspired by HRH </w:t>
      </w:r>
      <w:proofErr w:type="gramStart"/>
      <w:r w:rsidRPr="00F97EBD">
        <w:rPr>
          <w:rFonts w:ascii="Arial" w:eastAsia="Times New Roman" w:hAnsi="Arial" w:cs="Arial"/>
          <w:sz w:val="20"/>
          <w:szCs w:val="20"/>
        </w:rPr>
        <w:t>The</w:t>
      </w:r>
      <w:proofErr w:type="gramEnd"/>
      <w:r w:rsidRPr="00F97EBD">
        <w:rPr>
          <w:rFonts w:ascii="Arial" w:eastAsia="Times New Roman" w:hAnsi="Arial" w:cs="Arial"/>
          <w:sz w:val="20"/>
          <w:szCs w:val="20"/>
        </w:rPr>
        <w:t xml:space="preserve"> Prince of Wales (Prince Charles), </w:t>
      </w:r>
      <w:r w:rsidRPr="00F97EBD">
        <w:rPr>
          <w:rStyle w:val="Emphasis"/>
          <w:rFonts w:ascii="Arial" w:eastAsia="Times New Roman" w:hAnsi="Arial" w:cs="Arial"/>
          <w:sz w:val="20"/>
          <w:szCs w:val="20"/>
        </w:rPr>
        <w:t>Harmony, A New Way of Looking at Our World</w:t>
      </w:r>
      <w:r w:rsidRPr="00F97EBD">
        <w:rPr>
          <w:rFonts w:ascii="Arial" w:eastAsia="Times New Roman" w:hAnsi="Arial" w:cs="Arial"/>
          <w:sz w:val="20"/>
          <w:szCs w:val="20"/>
        </w:rPr>
        <w:t xml:space="preserve"> will make its world premiere on April 28th during the inaugural </w:t>
      </w:r>
      <w:r w:rsidRPr="00F97EBD">
        <w:rPr>
          <w:rFonts w:ascii="Arial" w:eastAsia="Times New Roman" w:hAnsi="Arial" w:cs="Arial"/>
          <w:sz w:val="20"/>
          <w:szCs w:val="20"/>
        </w:rPr>
        <w:t>Sundance London Film and Music Festival</w:t>
      </w:r>
      <w:r w:rsidRPr="00F97EBD">
        <w:rPr>
          <w:rFonts w:ascii="Arial" w:eastAsia="Times New Roman" w:hAnsi="Arial" w:cs="Arial"/>
          <w:sz w:val="20"/>
          <w:szCs w:val="20"/>
        </w:rPr>
        <w:t xml:space="preserve">. </w:t>
      </w:r>
      <w:r w:rsidRPr="00F97EBD">
        <w:rPr>
          <w:rStyle w:val="Emphasis"/>
          <w:rFonts w:ascii="Arial" w:eastAsia="Times New Roman" w:hAnsi="Arial" w:cs="Arial"/>
          <w:sz w:val="20"/>
          <w:szCs w:val="20"/>
        </w:rPr>
        <w:t>Harmony</w:t>
      </w:r>
      <w:r w:rsidRPr="00F97EBD">
        <w:rPr>
          <w:rFonts w:ascii="Arial" w:eastAsia="Times New Roman" w:hAnsi="Arial" w:cs="Arial"/>
          <w:sz w:val="20"/>
          <w:szCs w:val="20"/>
        </w:rPr>
        <w:t xml:space="preserve"> grows out of three decades of work by Prince Charles to find innovative solutions to the global environmental crisis, with the goal of creating a more sustainable, spiritual and harmonious relationship with the planet. </w:t>
      </w:r>
      <w:r w:rsidRPr="00F97EBD">
        <w:rPr>
          <w:rFonts w:ascii="Arial" w:eastAsia="Times New Roman" w:hAnsi="Arial" w:cs="Arial"/>
          <w:sz w:val="20"/>
          <w:szCs w:val="20"/>
        </w:rPr>
        <w:br/>
      </w:r>
      <w:r w:rsidRPr="00F97EBD">
        <w:rPr>
          <w:rFonts w:ascii="Arial" w:eastAsia="Times New Roman" w:hAnsi="Arial" w:cs="Arial"/>
          <w:sz w:val="20"/>
          <w:szCs w:val="20"/>
        </w:rPr>
        <w:br/>
        <w:t xml:space="preserve">The project, which filmed at </w:t>
      </w:r>
      <w:r w:rsidRPr="00F97EBD">
        <w:rPr>
          <w:rFonts w:ascii="Arial" w:eastAsia="Times New Roman" w:hAnsi="Arial" w:cs="Arial"/>
          <w:sz w:val="20"/>
          <w:szCs w:val="20"/>
        </w:rPr>
        <w:t>King Pacific Lodge, a Rosewood Resort</w:t>
      </w:r>
      <w:r w:rsidRPr="00F97EBD">
        <w:rPr>
          <w:rFonts w:ascii="Arial" w:eastAsia="Times New Roman" w:hAnsi="Arial" w:cs="Arial"/>
          <w:sz w:val="20"/>
          <w:szCs w:val="20"/>
        </w:rPr>
        <w:t xml:space="preserve">, features environmentalists, entrepreneurs, farmers, as well as business and government leaders who are working collectively to restore the balance between man and nature. While at King Pacific Lodge, producers captured spectacular images of the pristine wilderness along British Columbia’s coastline, and learned more about the lodge’s efforts as a leader in modern conservation and sustainable tourism. </w:t>
      </w:r>
      <w:r w:rsidRPr="00F97EBD">
        <w:rPr>
          <w:rFonts w:ascii="Arial" w:eastAsia="Times New Roman" w:hAnsi="Arial" w:cs="Arial"/>
          <w:sz w:val="20"/>
          <w:szCs w:val="20"/>
        </w:rPr>
        <w:br/>
      </w:r>
      <w:r w:rsidRPr="00F97EBD">
        <w:rPr>
          <w:rFonts w:ascii="Arial" w:eastAsia="Times New Roman" w:hAnsi="Arial" w:cs="Arial"/>
          <w:sz w:val="20"/>
          <w:szCs w:val="20"/>
        </w:rPr>
        <w:br/>
        <w:t>As a floating luxury wilderness lodge operating in the heart of the Great Bear Rainforest, King Pacific Lodge works hard to seamlessly blend sustainable philosophies and unparalleled luxury travel experiences, believing that fish counts are as important as thread counts. For more than a decade, the lodge has been at the forefront of creating a new model for sustainable tourism, one that embraces a triple bottom-line business philosophy equally concerned for social equity, environmental conservation, and creating both memorable and benevolent travel experiences for guests.</w:t>
      </w:r>
      <w:r w:rsidRPr="00F97EBD">
        <w:rPr>
          <w:rFonts w:ascii="Arial" w:eastAsia="Times New Roman" w:hAnsi="Arial" w:cs="Arial"/>
          <w:sz w:val="20"/>
          <w:szCs w:val="20"/>
        </w:rPr>
        <w:br/>
      </w:r>
      <w:r w:rsidRPr="00F97EBD">
        <w:rPr>
          <w:rFonts w:ascii="Arial" w:eastAsia="Times New Roman" w:hAnsi="Arial" w:cs="Arial"/>
          <w:sz w:val="20"/>
          <w:szCs w:val="20"/>
        </w:rPr>
        <w:br/>
        <w:t xml:space="preserve">King Pacific Lodge has made great strides in demonstrating this commitment; first by being the initial private tourism operator to forge a working partnership in 2001 with the </w:t>
      </w:r>
      <w:proofErr w:type="spellStart"/>
      <w:r w:rsidRPr="00F97EBD">
        <w:rPr>
          <w:rFonts w:ascii="Arial" w:eastAsia="Times New Roman" w:hAnsi="Arial" w:cs="Arial"/>
          <w:sz w:val="20"/>
          <w:szCs w:val="20"/>
        </w:rPr>
        <w:t>Gitga’at</w:t>
      </w:r>
      <w:proofErr w:type="spellEnd"/>
      <w:r w:rsidRPr="00F97EBD">
        <w:rPr>
          <w:rFonts w:ascii="Arial" w:eastAsia="Times New Roman" w:hAnsi="Arial" w:cs="Arial"/>
          <w:sz w:val="20"/>
          <w:szCs w:val="20"/>
        </w:rPr>
        <w:t xml:space="preserve"> First Nation </w:t>
      </w:r>
      <w:r w:rsidR="00E16CFC" w:rsidRPr="00F97EBD">
        <w:rPr>
          <w:rFonts w:ascii="Arial" w:eastAsia="Times New Roman" w:hAnsi="Arial" w:cs="Arial"/>
          <w:sz w:val="20"/>
          <w:szCs w:val="20"/>
        </w:rPr>
        <w:t>in Hartley Bay, thereby recognis</w:t>
      </w:r>
      <w:r w:rsidRPr="00F97EBD">
        <w:rPr>
          <w:rFonts w:ascii="Arial" w:eastAsia="Times New Roman" w:hAnsi="Arial" w:cs="Arial"/>
          <w:sz w:val="20"/>
          <w:szCs w:val="20"/>
        </w:rPr>
        <w:t xml:space="preserve">ing their rights and title to their traditional territory, and by being the first resort in North America to offset its own carbon footprint as well as that of its guests. Additionally, Condé Nast </w:t>
      </w:r>
      <w:proofErr w:type="spellStart"/>
      <w:r w:rsidRPr="00F97EBD">
        <w:rPr>
          <w:rFonts w:ascii="Arial" w:eastAsia="Times New Roman" w:hAnsi="Arial" w:cs="Arial"/>
          <w:sz w:val="20"/>
          <w:szCs w:val="20"/>
        </w:rPr>
        <w:t>Traveler</w:t>
      </w:r>
      <w:proofErr w:type="spellEnd"/>
      <w:r w:rsidRPr="00F97EBD">
        <w:rPr>
          <w:rFonts w:ascii="Arial" w:eastAsia="Times New Roman" w:hAnsi="Arial" w:cs="Arial"/>
          <w:sz w:val="20"/>
          <w:szCs w:val="20"/>
        </w:rPr>
        <w:t xml:space="preserve"> has rated the lodge as the number one resort in Canada for four consecutive years.</w:t>
      </w:r>
      <w:r w:rsidRPr="00F97EBD">
        <w:rPr>
          <w:rFonts w:ascii="Arial" w:eastAsia="Times New Roman" w:hAnsi="Arial" w:cs="Arial"/>
          <w:sz w:val="20"/>
          <w:szCs w:val="20"/>
        </w:rPr>
        <w:br/>
      </w:r>
      <w:r w:rsidRPr="00F97EBD">
        <w:rPr>
          <w:rFonts w:ascii="Arial" w:eastAsia="Times New Roman" w:hAnsi="Arial" w:cs="Arial"/>
          <w:sz w:val="20"/>
          <w:szCs w:val="20"/>
        </w:rPr>
        <w:br/>
      </w:r>
      <w:r w:rsidRPr="00F97EBD">
        <w:rPr>
          <w:rStyle w:val="Emphasis"/>
          <w:rFonts w:ascii="Arial" w:eastAsia="Times New Roman" w:hAnsi="Arial" w:cs="Arial"/>
          <w:sz w:val="20"/>
          <w:szCs w:val="20"/>
        </w:rPr>
        <w:t>Harmony</w:t>
      </w:r>
      <w:r w:rsidRPr="00F97EBD">
        <w:rPr>
          <w:rFonts w:ascii="Arial" w:eastAsia="Times New Roman" w:hAnsi="Arial" w:cs="Arial"/>
          <w:sz w:val="20"/>
          <w:szCs w:val="20"/>
        </w:rPr>
        <w:t xml:space="preserve"> is produced and directed by Julie Bergman Sender and Stuart Sender, whose work has received Oscar nominations and a Director’s Guild nomination for best documentary feature. To view the trailer for </w:t>
      </w:r>
      <w:r w:rsidRPr="00F97EBD">
        <w:rPr>
          <w:rStyle w:val="Emphasis"/>
          <w:rFonts w:ascii="Arial" w:eastAsia="Times New Roman" w:hAnsi="Arial" w:cs="Arial"/>
          <w:sz w:val="20"/>
          <w:szCs w:val="20"/>
        </w:rPr>
        <w:t>Harmony, A New Way of Looking at Our World</w:t>
      </w:r>
      <w:r w:rsidRPr="00F97EBD">
        <w:rPr>
          <w:rFonts w:ascii="Arial" w:eastAsia="Times New Roman" w:hAnsi="Arial" w:cs="Arial"/>
          <w:sz w:val="20"/>
          <w:szCs w:val="20"/>
        </w:rPr>
        <w:t xml:space="preserve">, visit </w:t>
      </w:r>
      <w:r w:rsidRPr="00F97EBD">
        <w:rPr>
          <w:rFonts w:ascii="Arial" w:eastAsia="Times New Roman" w:hAnsi="Arial" w:cs="Arial"/>
          <w:sz w:val="20"/>
          <w:szCs w:val="20"/>
        </w:rPr>
        <w:t>www.TheHarmonyMovie.com</w:t>
      </w:r>
      <w:r w:rsidRPr="00F97EBD">
        <w:rPr>
          <w:rFonts w:ascii="Arial" w:eastAsia="Times New Roman" w:hAnsi="Arial" w:cs="Arial"/>
          <w:sz w:val="20"/>
          <w:szCs w:val="20"/>
        </w:rPr>
        <w:t>.</w:t>
      </w:r>
    </w:p>
    <w:p w:rsidR="000B679E" w:rsidRDefault="000B679E" w:rsidP="00F97EBD">
      <w:pPr>
        <w:spacing w:line="270" w:lineRule="atLeast"/>
        <w:jc w:val="both"/>
        <w:rPr>
          <w:rFonts w:ascii="Arial" w:eastAsia="Times New Roman" w:hAnsi="Arial" w:cs="Arial"/>
          <w:color w:val="596678"/>
          <w:sz w:val="20"/>
          <w:szCs w:val="20"/>
        </w:rPr>
      </w:pPr>
    </w:p>
    <w:p w:rsidR="00F97EBD" w:rsidRPr="008E3108" w:rsidRDefault="00F97EBD" w:rsidP="00F97EBD">
      <w:pPr>
        <w:jc w:val="both"/>
        <w:rPr>
          <w:rFonts w:ascii="Calibri" w:hAnsi="Calibri" w:cs="Calibri"/>
          <w:b/>
          <w:sz w:val="20"/>
          <w:szCs w:val="20"/>
          <w:lang w:val="cs-CZ"/>
        </w:rPr>
      </w:pPr>
      <w:r w:rsidRPr="008E3108">
        <w:rPr>
          <w:rFonts w:ascii="Calibri" w:hAnsi="Calibri" w:cs="Calibri"/>
          <w:b/>
          <w:sz w:val="20"/>
          <w:szCs w:val="20"/>
          <w:lang w:val="cs-CZ"/>
        </w:rPr>
        <w:t>Note to Editors:</w:t>
      </w:r>
    </w:p>
    <w:p w:rsidR="00F97EBD" w:rsidRDefault="00F97EBD" w:rsidP="00F97EBD">
      <w:pPr>
        <w:pStyle w:val="NormalWeb"/>
        <w:spacing w:before="0" w:beforeAutospacing="0" w:after="0" w:afterAutospacing="0" w:line="240" w:lineRule="atLeast"/>
        <w:ind w:right="120"/>
        <w:jc w:val="both"/>
        <w:rPr>
          <w:rFonts w:ascii="Calibri" w:hAnsi="Calibri" w:cs="Calibri"/>
          <w:sz w:val="20"/>
          <w:szCs w:val="20"/>
        </w:rPr>
      </w:pPr>
      <w:r w:rsidRPr="008E3108">
        <w:rPr>
          <w:rFonts w:ascii="Calibri" w:hAnsi="Calibri" w:cs="Calibri"/>
          <w:sz w:val="20"/>
          <w:szCs w:val="20"/>
        </w:rPr>
        <w:t>Explore the wildlife in the ancient Great Bear Rainforest. Experience the First Nations Culture, as rich as the land itself. Fish, hike, kayak or take a helicopter ride to see the sights. Relax on the deck as the sun goes down. Enjoy the luxury accommodation, organic food and fine wines. Book an appointment at our award winning spa. Rest with the sounds of nature and tomorrow do it all over again.</w:t>
      </w:r>
      <w:r>
        <w:rPr>
          <w:rFonts w:ascii="Calibri" w:hAnsi="Calibri" w:cs="Calibri"/>
          <w:sz w:val="20"/>
          <w:szCs w:val="20"/>
        </w:rPr>
        <w:t xml:space="preserve"> </w:t>
      </w:r>
      <w:r w:rsidRPr="00F97EBD">
        <w:rPr>
          <w:rFonts w:ascii="Calibri" w:hAnsi="Calibri" w:cs="Calibri"/>
          <w:sz w:val="20"/>
          <w:szCs w:val="20"/>
        </w:rPr>
        <w:t>www.kingpacificlodge.com</w:t>
      </w:r>
    </w:p>
    <w:p w:rsidR="00F97EBD" w:rsidRDefault="00F97EBD" w:rsidP="00F97EBD">
      <w:pPr>
        <w:pStyle w:val="NormalWeb"/>
        <w:spacing w:before="0" w:beforeAutospacing="0" w:after="0" w:afterAutospacing="0" w:line="240" w:lineRule="atLeast"/>
        <w:ind w:right="120"/>
        <w:jc w:val="both"/>
        <w:rPr>
          <w:rFonts w:ascii="Calibri" w:hAnsi="Calibri" w:cs="Calibri"/>
          <w:sz w:val="20"/>
          <w:szCs w:val="20"/>
        </w:rPr>
      </w:pPr>
    </w:p>
    <w:p w:rsidR="000B679E" w:rsidRPr="00F97EBD" w:rsidRDefault="000B679E" w:rsidP="00F97EBD">
      <w:pPr>
        <w:spacing w:line="270" w:lineRule="atLeast"/>
        <w:rPr>
          <w:rFonts w:asciiTheme="minorHAnsi" w:eastAsia="Times New Roman" w:hAnsiTheme="minorHAnsi" w:cstheme="minorHAnsi"/>
          <w:i/>
          <w:color w:val="596678"/>
          <w:sz w:val="20"/>
          <w:szCs w:val="20"/>
        </w:rPr>
      </w:pPr>
      <w:r>
        <w:rPr>
          <w:rFonts w:ascii="Arial" w:eastAsia="Times New Roman" w:hAnsi="Arial" w:cs="Arial"/>
          <w:b/>
          <w:bCs/>
          <w:i/>
          <w:iCs/>
          <w:color w:val="596678"/>
          <w:sz w:val="20"/>
          <w:szCs w:val="20"/>
        </w:rPr>
        <w:lastRenderedPageBreak/>
        <w:br/>
      </w:r>
      <w:r w:rsidRPr="00F97EBD">
        <w:rPr>
          <w:rStyle w:val="Emphasis"/>
          <w:rFonts w:asciiTheme="minorHAnsi" w:eastAsia="Times New Roman" w:hAnsiTheme="minorHAnsi" w:cstheme="minorHAnsi"/>
          <w:b/>
          <w:bCs/>
          <w:i w:val="0"/>
          <w:sz w:val="20"/>
          <w:szCs w:val="20"/>
        </w:rPr>
        <w:t xml:space="preserve">About Rosewood Hotels &amp; Resorts: </w:t>
      </w:r>
      <w:r w:rsidRPr="00F97EBD">
        <w:rPr>
          <w:rFonts w:asciiTheme="minorHAnsi" w:eastAsia="Times New Roman" w:hAnsiTheme="minorHAnsi" w:cstheme="minorHAnsi"/>
          <w:i/>
          <w:iCs/>
          <w:sz w:val="20"/>
          <w:szCs w:val="20"/>
        </w:rPr>
        <w:br/>
      </w:r>
      <w:r w:rsidRPr="00F97EBD">
        <w:rPr>
          <w:rStyle w:val="Emphasis"/>
          <w:rFonts w:asciiTheme="minorHAnsi" w:eastAsia="Times New Roman" w:hAnsiTheme="minorHAnsi" w:cstheme="minorHAnsi"/>
          <w:i w:val="0"/>
          <w:sz w:val="20"/>
          <w:szCs w:val="20"/>
        </w:rPr>
        <w:t xml:space="preserve">Founded in 1979 and headquartered in Dallas, Texas, Rosewood Hotels &amp; Resorts® manages one-of-a-kind luxury properties in the world’s most desired destinations. Rosewood properties embrace the company’s A Sense of Place® philosophy, reflecting the history, architecture, scale and sensibilities of the destination. The Rosewood collection includes some of the most legendary hotels and resorts in the world, including Rosewood Mansion on Turtle Creek® in Dallas, The Carlyle in New York, Rosewood Little Dix Bay on Virgin </w:t>
      </w:r>
      <w:proofErr w:type="spellStart"/>
      <w:r w:rsidRPr="00F97EBD">
        <w:rPr>
          <w:rStyle w:val="Emphasis"/>
          <w:rFonts w:asciiTheme="minorHAnsi" w:eastAsia="Times New Roman" w:hAnsiTheme="minorHAnsi" w:cstheme="minorHAnsi"/>
          <w:i w:val="0"/>
          <w:sz w:val="20"/>
          <w:szCs w:val="20"/>
        </w:rPr>
        <w:t>Gorda</w:t>
      </w:r>
      <w:proofErr w:type="spellEnd"/>
      <w:r w:rsidRPr="00F97EBD">
        <w:rPr>
          <w:rStyle w:val="Emphasis"/>
          <w:rFonts w:asciiTheme="minorHAnsi" w:eastAsia="Times New Roman" w:hAnsiTheme="minorHAnsi" w:cstheme="minorHAnsi"/>
          <w:i w:val="0"/>
          <w:sz w:val="20"/>
          <w:szCs w:val="20"/>
        </w:rPr>
        <w:t xml:space="preserve">, as well as contemporary classics such as Rosewood Sand Hill® in California, Rosewood San Miguel de Allende® in Mexico, and Rosewood Tucker’s Point in Bermuda. Rosewood also offers Sense® spa – featuring treatments reflective of the location’s culture and natural environment - available exclusively at select properties. </w:t>
      </w:r>
      <w:r w:rsidRPr="00F97EBD">
        <w:rPr>
          <w:rFonts w:asciiTheme="minorHAnsi" w:eastAsia="Times New Roman" w:hAnsiTheme="minorHAnsi" w:cstheme="minorHAnsi"/>
          <w:i/>
          <w:sz w:val="20"/>
          <w:szCs w:val="20"/>
        </w:rPr>
        <w:br/>
      </w:r>
      <w:r w:rsidRPr="00F97EBD">
        <w:rPr>
          <w:rFonts w:asciiTheme="minorHAnsi" w:eastAsia="Times New Roman" w:hAnsiTheme="minorHAnsi" w:cstheme="minorHAnsi"/>
          <w:i/>
          <w:sz w:val="20"/>
          <w:szCs w:val="20"/>
        </w:rPr>
        <w:br/>
        <w:t>rosewoodhotels.com • 888.ROSEWOOD • facebook.com/</w:t>
      </w:r>
      <w:proofErr w:type="spellStart"/>
      <w:r w:rsidRPr="00F97EBD">
        <w:rPr>
          <w:rFonts w:asciiTheme="minorHAnsi" w:eastAsia="Times New Roman" w:hAnsiTheme="minorHAnsi" w:cstheme="minorHAnsi"/>
          <w:i/>
          <w:sz w:val="20"/>
          <w:szCs w:val="20"/>
        </w:rPr>
        <w:t>rosewoodhotels</w:t>
      </w:r>
      <w:proofErr w:type="spellEnd"/>
      <w:r w:rsidRPr="00F97EBD">
        <w:rPr>
          <w:rFonts w:asciiTheme="minorHAnsi" w:eastAsia="Times New Roman" w:hAnsiTheme="minorHAnsi" w:cstheme="minorHAnsi"/>
          <w:i/>
          <w:sz w:val="20"/>
          <w:szCs w:val="20"/>
        </w:rPr>
        <w:t xml:space="preserve"> • @</w:t>
      </w:r>
      <w:proofErr w:type="spellStart"/>
      <w:r w:rsidRPr="00F97EBD">
        <w:rPr>
          <w:rFonts w:asciiTheme="minorHAnsi" w:eastAsia="Times New Roman" w:hAnsiTheme="minorHAnsi" w:cstheme="minorHAnsi"/>
          <w:i/>
          <w:sz w:val="20"/>
          <w:szCs w:val="20"/>
        </w:rPr>
        <w:t>rosewoodhotels</w:t>
      </w:r>
      <w:proofErr w:type="spellEnd"/>
      <w:r w:rsidRPr="00F97EBD">
        <w:rPr>
          <w:rFonts w:asciiTheme="minorHAnsi" w:eastAsia="Times New Roman" w:hAnsiTheme="minorHAnsi" w:cstheme="minorHAnsi"/>
          <w:i/>
          <w:sz w:val="20"/>
          <w:szCs w:val="20"/>
        </w:rPr>
        <w:t xml:space="preserve"> </w:t>
      </w:r>
      <w:r w:rsidRPr="00F97EBD">
        <w:rPr>
          <w:rFonts w:asciiTheme="minorHAnsi" w:eastAsia="Times New Roman" w:hAnsiTheme="minorHAnsi" w:cstheme="minorHAnsi"/>
          <w:i/>
          <w:color w:val="596678"/>
          <w:sz w:val="20"/>
          <w:szCs w:val="20"/>
        </w:rPr>
        <w:br/>
        <w:t> </w:t>
      </w:r>
    </w:p>
    <w:p w:rsidR="000B679E" w:rsidRPr="00F97EBD" w:rsidRDefault="000B679E" w:rsidP="00F97EBD">
      <w:pPr>
        <w:spacing w:after="240" w:line="270" w:lineRule="atLeast"/>
        <w:rPr>
          <w:rFonts w:asciiTheme="minorHAnsi" w:eastAsia="Times New Roman" w:hAnsiTheme="minorHAnsi" w:cstheme="minorHAnsi"/>
          <w:color w:val="596678"/>
          <w:sz w:val="20"/>
          <w:szCs w:val="20"/>
        </w:rPr>
      </w:pPr>
      <w:r>
        <w:rPr>
          <w:rFonts w:ascii="Arial" w:eastAsia="Times New Roman" w:hAnsi="Arial" w:cs="Arial"/>
          <w:i/>
          <w:iCs/>
          <w:color w:val="596678"/>
          <w:sz w:val="20"/>
          <w:szCs w:val="20"/>
        </w:rPr>
        <w:br/>
      </w:r>
      <w:r w:rsidRPr="00F97EBD">
        <w:rPr>
          <w:rStyle w:val="Emphasis"/>
          <w:rFonts w:asciiTheme="minorHAnsi" w:eastAsia="Times New Roman" w:hAnsiTheme="minorHAnsi" w:cstheme="minorHAnsi"/>
          <w:sz w:val="20"/>
          <w:szCs w:val="20"/>
        </w:rPr>
        <w:t>Harmony and Balcony Films Media Contact</w:t>
      </w:r>
      <w:r w:rsidRPr="00F97EBD">
        <w:rPr>
          <w:rFonts w:asciiTheme="minorHAnsi" w:eastAsia="Times New Roman" w:hAnsiTheme="minorHAnsi" w:cstheme="minorHAnsi"/>
          <w:i/>
          <w:iCs/>
          <w:sz w:val="20"/>
          <w:szCs w:val="20"/>
        </w:rPr>
        <w:br/>
      </w:r>
      <w:r w:rsidRPr="00F97EBD">
        <w:rPr>
          <w:rStyle w:val="Strong"/>
          <w:rFonts w:asciiTheme="minorHAnsi" w:eastAsia="Times New Roman" w:hAnsiTheme="minorHAnsi" w:cstheme="minorHAnsi"/>
          <w:i/>
          <w:iCs/>
          <w:sz w:val="20"/>
          <w:szCs w:val="20"/>
        </w:rPr>
        <w:t>Julie Berman Sender &amp; Stuart Sender</w:t>
      </w:r>
      <w:r w:rsidRPr="00F97EBD">
        <w:rPr>
          <w:rFonts w:asciiTheme="minorHAnsi" w:eastAsia="Times New Roman" w:hAnsiTheme="minorHAnsi" w:cstheme="minorHAnsi"/>
          <w:i/>
          <w:iCs/>
          <w:sz w:val="20"/>
          <w:szCs w:val="20"/>
        </w:rPr>
        <w:br/>
      </w:r>
      <w:r w:rsidRPr="00F97EBD">
        <w:rPr>
          <w:rStyle w:val="Emphasis"/>
          <w:rFonts w:asciiTheme="minorHAnsi" w:eastAsia="Times New Roman" w:hAnsiTheme="minorHAnsi" w:cstheme="minorHAnsi"/>
          <w:i w:val="0"/>
          <w:iCs w:val="0"/>
          <w:sz w:val="20"/>
          <w:szCs w:val="20"/>
        </w:rPr>
        <w:t>info@balconyfilms.com</w:t>
      </w:r>
    </w:p>
    <w:p w:rsidR="00DA1FEA" w:rsidRPr="000B679E" w:rsidRDefault="00DA1FEA">
      <w:pPr>
        <w:rPr>
          <w:b/>
        </w:rPr>
      </w:pPr>
    </w:p>
    <w:sectPr w:rsidR="00DA1FEA" w:rsidRPr="000B67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79E"/>
    <w:rsid w:val="000B679E"/>
    <w:rsid w:val="00DA1FEA"/>
    <w:rsid w:val="00E16CFC"/>
    <w:rsid w:val="00F97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79E"/>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9E"/>
    <w:rPr>
      <w:color w:val="0000FF"/>
      <w:u w:val="single"/>
    </w:rPr>
  </w:style>
  <w:style w:type="character" w:styleId="Strong">
    <w:name w:val="Strong"/>
    <w:basedOn w:val="DefaultParagraphFont"/>
    <w:uiPriority w:val="22"/>
    <w:qFormat/>
    <w:rsid w:val="000B679E"/>
    <w:rPr>
      <w:b/>
      <w:bCs/>
    </w:rPr>
  </w:style>
  <w:style w:type="character" w:styleId="Emphasis">
    <w:name w:val="Emphasis"/>
    <w:basedOn w:val="DefaultParagraphFont"/>
    <w:uiPriority w:val="20"/>
    <w:qFormat/>
    <w:rsid w:val="000B679E"/>
    <w:rPr>
      <w:i/>
      <w:iCs/>
    </w:rPr>
  </w:style>
  <w:style w:type="paragraph" w:styleId="BalloonText">
    <w:name w:val="Balloon Text"/>
    <w:basedOn w:val="Normal"/>
    <w:link w:val="BalloonTextChar"/>
    <w:uiPriority w:val="99"/>
    <w:semiHidden/>
    <w:unhideWhenUsed/>
    <w:rsid w:val="000B679E"/>
    <w:rPr>
      <w:rFonts w:ascii="Tahoma" w:hAnsi="Tahoma" w:cs="Tahoma"/>
      <w:sz w:val="16"/>
      <w:szCs w:val="16"/>
    </w:rPr>
  </w:style>
  <w:style w:type="character" w:customStyle="1" w:styleId="BalloonTextChar">
    <w:name w:val="Balloon Text Char"/>
    <w:basedOn w:val="DefaultParagraphFont"/>
    <w:link w:val="BalloonText"/>
    <w:uiPriority w:val="99"/>
    <w:semiHidden/>
    <w:rsid w:val="000B679E"/>
    <w:rPr>
      <w:rFonts w:ascii="Tahoma" w:hAnsi="Tahoma" w:cs="Tahoma"/>
      <w:sz w:val="16"/>
      <w:szCs w:val="16"/>
      <w:lang w:eastAsia="en-GB"/>
    </w:rPr>
  </w:style>
  <w:style w:type="paragraph" w:styleId="Footer">
    <w:name w:val="footer"/>
    <w:basedOn w:val="Normal"/>
    <w:link w:val="FooterChar"/>
    <w:unhideWhenUsed/>
    <w:rsid w:val="00F97EBD"/>
    <w:pPr>
      <w:tabs>
        <w:tab w:val="center" w:pos="4680"/>
        <w:tab w:val="right" w:pos="9360"/>
      </w:tabs>
    </w:pPr>
    <w:rPr>
      <w:rFonts w:eastAsia="Times New Roman"/>
      <w:lang w:val="en-US" w:eastAsia="en-US"/>
    </w:rPr>
  </w:style>
  <w:style w:type="character" w:customStyle="1" w:styleId="FooterChar">
    <w:name w:val="Footer Char"/>
    <w:basedOn w:val="DefaultParagraphFont"/>
    <w:link w:val="Footer"/>
    <w:rsid w:val="00F97EBD"/>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F97EBD"/>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79E"/>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9E"/>
    <w:rPr>
      <w:color w:val="0000FF"/>
      <w:u w:val="single"/>
    </w:rPr>
  </w:style>
  <w:style w:type="character" w:styleId="Strong">
    <w:name w:val="Strong"/>
    <w:basedOn w:val="DefaultParagraphFont"/>
    <w:uiPriority w:val="22"/>
    <w:qFormat/>
    <w:rsid w:val="000B679E"/>
    <w:rPr>
      <w:b/>
      <w:bCs/>
    </w:rPr>
  </w:style>
  <w:style w:type="character" w:styleId="Emphasis">
    <w:name w:val="Emphasis"/>
    <w:basedOn w:val="DefaultParagraphFont"/>
    <w:uiPriority w:val="20"/>
    <w:qFormat/>
    <w:rsid w:val="000B679E"/>
    <w:rPr>
      <w:i/>
      <w:iCs/>
    </w:rPr>
  </w:style>
  <w:style w:type="paragraph" w:styleId="BalloonText">
    <w:name w:val="Balloon Text"/>
    <w:basedOn w:val="Normal"/>
    <w:link w:val="BalloonTextChar"/>
    <w:uiPriority w:val="99"/>
    <w:semiHidden/>
    <w:unhideWhenUsed/>
    <w:rsid w:val="000B679E"/>
    <w:rPr>
      <w:rFonts w:ascii="Tahoma" w:hAnsi="Tahoma" w:cs="Tahoma"/>
      <w:sz w:val="16"/>
      <w:szCs w:val="16"/>
    </w:rPr>
  </w:style>
  <w:style w:type="character" w:customStyle="1" w:styleId="BalloonTextChar">
    <w:name w:val="Balloon Text Char"/>
    <w:basedOn w:val="DefaultParagraphFont"/>
    <w:link w:val="BalloonText"/>
    <w:uiPriority w:val="99"/>
    <w:semiHidden/>
    <w:rsid w:val="000B679E"/>
    <w:rPr>
      <w:rFonts w:ascii="Tahoma" w:hAnsi="Tahoma" w:cs="Tahoma"/>
      <w:sz w:val="16"/>
      <w:szCs w:val="16"/>
      <w:lang w:eastAsia="en-GB"/>
    </w:rPr>
  </w:style>
  <w:style w:type="paragraph" w:styleId="Footer">
    <w:name w:val="footer"/>
    <w:basedOn w:val="Normal"/>
    <w:link w:val="FooterChar"/>
    <w:unhideWhenUsed/>
    <w:rsid w:val="00F97EBD"/>
    <w:pPr>
      <w:tabs>
        <w:tab w:val="center" w:pos="4680"/>
        <w:tab w:val="right" w:pos="9360"/>
      </w:tabs>
    </w:pPr>
    <w:rPr>
      <w:rFonts w:eastAsia="Times New Roman"/>
      <w:lang w:val="en-US" w:eastAsia="en-US"/>
    </w:rPr>
  </w:style>
  <w:style w:type="character" w:customStyle="1" w:styleId="FooterChar">
    <w:name w:val="Footer Char"/>
    <w:basedOn w:val="DefaultParagraphFont"/>
    <w:link w:val="Footer"/>
    <w:rsid w:val="00F97EBD"/>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F97EBD"/>
    <w:pPr>
      <w:spacing w:before="100" w:beforeAutospacing="1" w:after="100" w:afterAutospacing="1"/>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630</Words>
  <Characters>3595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Green</dc:creator>
  <cp:lastModifiedBy>Gillian Green</cp:lastModifiedBy>
  <cp:revision>3</cp:revision>
  <dcterms:created xsi:type="dcterms:W3CDTF">2012-04-27T10:59:00Z</dcterms:created>
  <dcterms:modified xsi:type="dcterms:W3CDTF">2012-04-27T11:08:00Z</dcterms:modified>
</cp:coreProperties>
</file>