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535F8" w:rsidRPr="00D535F8" w:rsidRDefault="00D535F8" w:rsidP="00D535F8">
      <w:pPr>
        <w:jc w:val="right"/>
        <w:outlineLvl w:val="0"/>
        <w:rPr>
          <w:rFonts w:ascii="Calibri" w:hAnsi="Calibri" w:cs="Arial"/>
          <w:color w:val="000000"/>
          <w:sz w:val="22"/>
          <w:szCs w:val="22"/>
          <w:lang w:val="en-GB"/>
        </w:rPr>
      </w:pPr>
      <w:r w:rsidRPr="00D535F8">
        <w:rPr>
          <w:noProof/>
          <w:lang w:val="en-GB" w:eastAsia="en-GB"/>
        </w:rPr>
        <w:drawing>
          <wp:anchor distT="0" distB="0" distL="114300" distR="114300" simplePos="0" relativeHeight="251659264" behindDoc="1" locked="0" layoutInCell="1" allowOverlap="1" wp14:anchorId="3E32F0CC" wp14:editId="434C9B6D">
            <wp:simplePos x="0" y="0"/>
            <wp:positionH relativeFrom="column">
              <wp:posOffset>-41910</wp:posOffset>
            </wp:positionH>
            <wp:positionV relativeFrom="paragraph">
              <wp:posOffset>80645</wp:posOffset>
            </wp:positionV>
            <wp:extent cx="1838325" cy="914400"/>
            <wp:effectExtent l="0" t="0" r="0" b="0"/>
            <wp:wrapTight wrapText="bothSides">
              <wp:wrapPolygon edited="0">
                <wp:start x="0" y="0"/>
                <wp:lineTo x="0" y="21150"/>
                <wp:lineTo x="21488" y="21150"/>
                <wp:lineTo x="2148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838325" cy="9144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535F8">
        <w:rPr>
          <w:rFonts w:ascii="Calibri" w:hAnsi="Calibri" w:cs="Arial"/>
          <w:color w:val="000000"/>
          <w:sz w:val="22"/>
          <w:szCs w:val="22"/>
          <w:lang w:val="en-GB"/>
        </w:rPr>
        <w:t xml:space="preserve">Media Contacts:  Melanie Childs / Sue Lowry </w:t>
      </w:r>
    </w:p>
    <w:p w:rsidR="00D535F8" w:rsidRPr="00D535F8" w:rsidRDefault="00D535F8" w:rsidP="00D535F8">
      <w:pPr>
        <w:jc w:val="right"/>
        <w:outlineLvl w:val="0"/>
        <w:rPr>
          <w:rFonts w:ascii="Calibri" w:hAnsi="Calibri" w:cs="Arial"/>
          <w:color w:val="000000"/>
          <w:sz w:val="22"/>
          <w:szCs w:val="22"/>
          <w:lang w:val="en-GB"/>
        </w:rPr>
      </w:pPr>
      <w:r w:rsidRPr="00D535F8">
        <w:rPr>
          <w:rFonts w:ascii="Calibri" w:hAnsi="Calibri" w:cs="Arial"/>
          <w:color w:val="000000"/>
          <w:sz w:val="22"/>
          <w:szCs w:val="22"/>
          <w:lang w:val="en-GB"/>
        </w:rPr>
        <w:t>Magellan PR</w:t>
      </w:r>
    </w:p>
    <w:p w:rsidR="00D535F8" w:rsidRPr="00D535F8" w:rsidRDefault="00D535F8" w:rsidP="00D535F8">
      <w:pPr>
        <w:ind w:left="4320"/>
        <w:jc w:val="right"/>
        <w:rPr>
          <w:rFonts w:ascii="Calibri" w:hAnsi="Calibri" w:cs="Arial"/>
          <w:color w:val="000000"/>
          <w:sz w:val="22"/>
          <w:szCs w:val="22"/>
          <w:lang w:val="en-GB"/>
        </w:rPr>
      </w:pPr>
      <w:r w:rsidRPr="00D535F8">
        <w:rPr>
          <w:rFonts w:ascii="Calibri" w:hAnsi="Calibri" w:cs="Arial"/>
          <w:color w:val="000000"/>
          <w:sz w:val="22"/>
          <w:szCs w:val="22"/>
          <w:lang w:val="en-GB"/>
        </w:rPr>
        <w:t xml:space="preserve">Tel: +44 (0) 1483 570 804    </w:t>
      </w:r>
    </w:p>
    <w:p w:rsidR="00D535F8" w:rsidRPr="00D535F8" w:rsidRDefault="00D535F8" w:rsidP="00D535F8">
      <w:pPr>
        <w:ind w:left="4320"/>
        <w:jc w:val="right"/>
        <w:outlineLvl w:val="0"/>
        <w:rPr>
          <w:rFonts w:ascii="Calibri" w:hAnsi="Calibri"/>
          <w:sz w:val="22"/>
          <w:szCs w:val="22"/>
          <w:lang w:val="en-GB"/>
        </w:rPr>
      </w:pPr>
      <w:r w:rsidRPr="00D535F8">
        <w:rPr>
          <w:rFonts w:ascii="Calibri" w:hAnsi="Calibri"/>
          <w:sz w:val="22"/>
          <w:szCs w:val="22"/>
          <w:lang w:val="en-GB"/>
        </w:rPr>
        <w:t xml:space="preserve">Email: </w:t>
      </w:r>
      <w:hyperlink r:id="rId7" w:history="1">
        <w:r w:rsidRPr="00D535F8">
          <w:rPr>
            <w:rStyle w:val="Hyperlink"/>
            <w:rFonts w:ascii="Calibri" w:hAnsi="Calibri"/>
            <w:sz w:val="22"/>
            <w:szCs w:val="22"/>
            <w:lang w:val="en-GB"/>
          </w:rPr>
          <w:t>firstname@magellan-pr.com</w:t>
        </w:r>
      </w:hyperlink>
    </w:p>
    <w:p w:rsidR="00D535F8" w:rsidRPr="00D535F8" w:rsidRDefault="00D535F8" w:rsidP="00D535F8">
      <w:pPr>
        <w:ind w:left="4320"/>
        <w:jc w:val="right"/>
        <w:outlineLvl w:val="0"/>
        <w:rPr>
          <w:rFonts w:ascii="Calibri" w:hAnsi="Calibri"/>
          <w:sz w:val="22"/>
          <w:szCs w:val="22"/>
          <w:lang w:val="en-GB"/>
        </w:rPr>
      </w:pPr>
      <w:r w:rsidRPr="00D535F8">
        <w:rPr>
          <w:rFonts w:ascii="Calibri" w:hAnsi="Calibri"/>
          <w:sz w:val="22"/>
          <w:szCs w:val="22"/>
          <w:lang w:val="en-GB"/>
        </w:rPr>
        <w:t xml:space="preserve">Web </w:t>
      </w:r>
      <w:proofErr w:type="gramStart"/>
      <w:r w:rsidRPr="00D535F8">
        <w:rPr>
          <w:rFonts w:ascii="Calibri" w:hAnsi="Calibri"/>
          <w:sz w:val="22"/>
          <w:szCs w:val="22"/>
          <w:lang w:val="en-GB"/>
        </w:rPr>
        <w:t>Address :</w:t>
      </w:r>
      <w:proofErr w:type="gramEnd"/>
      <w:r w:rsidRPr="00D535F8">
        <w:rPr>
          <w:rFonts w:ascii="Calibri" w:hAnsi="Calibri"/>
          <w:sz w:val="22"/>
          <w:szCs w:val="22"/>
          <w:lang w:val="en-GB"/>
        </w:rPr>
        <w:t xml:space="preserve"> </w:t>
      </w:r>
      <w:hyperlink r:id="rId8" w:history="1">
        <w:r w:rsidRPr="00D535F8">
          <w:rPr>
            <w:rStyle w:val="Hyperlink"/>
            <w:rFonts w:ascii="Calibri" w:hAnsi="Calibri"/>
            <w:sz w:val="22"/>
            <w:szCs w:val="22"/>
            <w:lang w:val="en-GB"/>
          </w:rPr>
          <w:t>www.magellan-pr.com</w:t>
        </w:r>
      </w:hyperlink>
    </w:p>
    <w:p w:rsidR="00D535F8" w:rsidRPr="00D535F8" w:rsidRDefault="00D535F8" w:rsidP="00D535F8">
      <w:pPr>
        <w:ind w:left="4320"/>
        <w:jc w:val="right"/>
        <w:outlineLvl w:val="0"/>
        <w:rPr>
          <w:rFonts w:ascii="Calibri" w:hAnsi="Calibri"/>
          <w:sz w:val="22"/>
          <w:szCs w:val="22"/>
          <w:lang w:val="en-GB"/>
        </w:rPr>
      </w:pPr>
      <w:r w:rsidRPr="00D535F8">
        <w:rPr>
          <w:rFonts w:ascii="Calibri" w:hAnsi="Calibri"/>
          <w:sz w:val="22"/>
          <w:szCs w:val="22"/>
          <w:lang w:val="en-GB"/>
        </w:rPr>
        <w:t xml:space="preserve">Twitter </w:t>
      </w:r>
      <w:proofErr w:type="gramStart"/>
      <w:r w:rsidRPr="00D535F8">
        <w:rPr>
          <w:rFonts w:ascii="Calibri" w:hAnsi="Calibri"/>
          <w:sz w:val="22"/>
          <w:szCs w:val="22"/>
          <w:lang w:val="en-GB"/>
        </w:rPr>
        <w:t>Address :</w:t>
      </w:r>
      <w:proofErr w:type="gramEnd"/>
      <w:r w:rsidRPr="00D535F8">
        <w:rPr>
          <w:rFonts w:ascii="Calibri" w:hAnsi="Calibri"/>
          <w:sz w:val="22"/>
          <w:szCs w:val="22"/>
          <w:lang w:val="en-GB"/>
        </w:rPr>
        <w:t xml:space="preserve"> @</w:t>
      </w:r>
      <w:proofErr w:type="spellStart"/>
      <w:r w:rsidRPr="00D535F8">
        <w:rPr>
          <w:rFonts w:ascii="Calibri" w:hAnsi="Calibri"/>
          <w:sz w:val="22"/>
          <w:szCs w:val="22"/>
          <w:lang w:val="en-GB"/>
        </w:rPr>
        <w:t>MagellanPR</w:t>
      </w:r>
      <w:proofErr w:type="spellEnd"/>
    </w:p>
    <w:p w:rsidR="00D535F8" w:rsidRPr="00D535F8" w:rsidRDefault="00D535F8" w:rsidP="00D535F8">
      <w:pPr>
        <w:ind w:left="4320"/>
        <w:jc w:val="right"/>
        <w:outlineLvl w:val="0"/>
        <w:rPr>
          <w:rFonts w:ascii="Calibri" w:hAnsi="Calibri" w:cs="Arial"/>
          <w:bCs/>
          <w:sz w:val="22"/>
          <w:szCs w:val="22"/>
          <w:lang w:val="en-GB"/>
        </w:rPr>
      </w:pPr>
      <w:r w:rsidRPr="00D535F8">
        <w:rPr>
          <w:rFonts w:ascii="Calibri" w:hAnsi="Calibri" w:cs="Arial"/>
          <w:bCs/>
          <w:sz w:val="22"/>
          <w:szCs w:val="22"/>
          <w:lang w:val="en-GB"/>
        </w:rPr>
        <w:t>Find us on Facebook!</w:t>
      </w:r>
    </w:p>
    <w:p w:rsidR="00D535F8" w:rsidRPr="00D535F8" w:rsidRDefault="00D535F8" w:rsidP="00D535F8">
      <w:pPr>
        <w:ind w:left="4320"/>
        <w:jc w:val="right"/>
        <w:outlineLvl w:val="0"/>
        <w:rPr>
          <w:rFonts w:ascii="Calibri" w:hAnsi="Calibri"/>
          <w:sz w:val="22"/>
          <w:szCs w:val="22"/>
          <w:lang w:val="en-GB"/>
        </w:rPr>
      </w:pPr>
      <w:r w:rsidRPr="00D535F8">
        <w:rPr>
          <w:rFonts w:ascii="Calibri" w:hAnsi="Calibri" w:cs="Arial"/>
          <w:bCs/>
          <w:sz w:val="22"/>
          <w:szCs w:val="22"/>
          <w:lang w:val="en-GB"/>
        </w:rPr>
        <w:t>Blog: www.magellanstraits.com</w:t>
      </w:r>
    </w:p>
    <w:p w:rsidR="00D535F8" w:rsidRPr="00D535F8" w:rsidRDefault="00D535F8" w:rsidP="00D535F8">
      <w:pPr>
        <w:jc w:val="center"/>
        <w:rPr>
          <w:rFonts w:ascii="Arial" w:hAnsi="Arial" w:cs="Arial"/>
          <w:b/>
          <w:smallCaps/>
          <w:sz w:val="22"/>
          <w:szCs w:val="22"/>
          <w:lang w:val="en-GB"/>
        </w:rPr>
      </w:pPr>
    </w:p>
    <w:p w:rsidR="00D535F8" w:rsidRPr="00D535F8" w:rsidRDefault="00D535F8" w:rsidP="00D535F8">
      <w:pPr>
        <w:jc w:val="center"/>
        <w:rPr>
          <w:rFonts w:ascii="Arial" w:hAnsi="Arial" w:cs="Arial"/>
          <w:b/>
          <w:smallCaps/>
          <w:sz w:val="22"/>
          <w:szCs w:val="22"/>
          <w:lang w:val="en-GB"/>
        </w:rPr>
      </w:pPr>
    </w:p>
    <w:p w:rsidR="00384432" w:rsidRPr="00E4086F" w:rsidRDefault="00C814E8" w:rsidP="00D535F8">
      <w:pPr>
        <w:jc w:val="center"/>
        <w:rPr>
          <w:rFonts w:ascii="Arial" w:hAnsi="Arial" w:cs="Arial"/>
          <w:b/>
          <w:smallCaps/>
          <w:sz w:val="26"/>
          <w:szCs w:val="26"/>
          <w:lang w:val="en-GB"/>
        </w:rPr>
      </w:pPr>
      <w:r w:rsidRPr="00E4086F">
        <w:rPr>
          <w:rFonts w:ascii="Arial" w:hAnsi="Arial" w:cs="Arial"/>
          <w:b/>
          <w:smallCaps/>
          <w:sz w:val="26"/>
          <w:szCs w:val="26"/>
          <w:lang w:val="en-GB"/>
        </w:rPr>
        <w:t>Fairmont Hotels &amp; Resorts Announces Austin Debut</w:t>
      </w:r>
      <w:r w:rsidR="00301448" w:rsidRPr="00E4086F">
        <w:rPr>
          <w:rFonts w:ascii="Arial" w:hAnsi="Arial" w:cs="Arial"/>
          <w:b/>
          <w:smallCaps/>
          <w:sz w:val="26"/>
          <w:szCs w:val="26"/>
          <w:lang w:val="en-GB"/>
        </w:rPr>
        <w:t xml:space="preserve"> </w:t>
      </w:r>
      <w:r w:rsidR="00384432" w:rsidRPr="00E4086F">
        <w:rPr>
          <w:rFonts w:ascii="Arial" w:hAnsi="Arial" w:cs="Arial"/>
          <w:b/>
          <w:smallCaps/>
          <w:sz w:val="26"/>
          <w:szCs w:val="26"/>
          <w:lang w:val="en-GB"/>
        </w:rPr>
        <w:t xml:space="preserve">With </w:t>
      </w:r>
      <w:r w:rsidR="00567D6D" w:rsidRPr="00E4086F">
        <w:rPr>
          <w:rFonts w:ascii="Arial" w:hAnsi="Arial" w:cs="Arial"/>
          <w:b/>
          <w:smallCaps/>
          <w:sz w:val="26"/>
          <w:szCs w:val="26"/>
          <w:lang w:val="en-GB"/>
        </w:rPr>
        <w:t xml:space="preserve">New Conference </w:t>
      </w:r>
      <w:r w:rsidR="004D1BF6" w:rsidRPr="00E4086F">
        <w:rPr>
          <w:rFonts w:ascii="Arial" w:hAnsi="Arial" w:cs="Arial"/>
          <w:b/>
          <w:smallCaps/>
          <w:sz w:val="26"/>
          <w:szCs w:val="26"/>
          <w:lang w:val="en-GB"/>
        </w:rPr>
        <w:t xml:space="preserve">Hotel </w:t>
      </w:r>
    </w:p>
    <w:p w:rsidR="00384432" w:rsidRPr="00E4086F" w:rsidRDefault="00384432" w:rsidP="00D535F8">
      <w:pPr>
        <w:jc w:val="center"/>
        <w:rPr>
          <w:rFonts w:ascii="Arial" w:hAnsi="Arial" w:cs="Arial"/>
          <w:sz w:val="26"/>
          <w:szCs w:val="26"/>
          <w:lang w:val="en-GB"/>
        </w:rPr>
      </w:pPr>
      <w:r w:rsidRPr="00E4086F">
        <w:rPr>
          <w:rFonts w:ascii="Arial" w:hAnsi="Arial" w:cs="Arial"/>
          <w:sz w:val="26"/>
          <w:szCs w:val="26"/>
          <w:lang w:val="en-GB"/>
        </w:rPr>
        <w:t xml:space="preserve">Luxury Brand </w:t>
      </w:r>
      <w:r w:rsidR="00567D6D" w:rsidRPr="00E4086F">
        <w:rPr>
          <w:rFonts w:ascii="Arial" w:hAnsi="Arial" w:cs="Arial"/>
          <w:sz w:val="26"/>
          <w:szCs w:val="26"/>
          <w:lang w:val="en-GB"/>
        </w:rPr>
        <w:t>to Open</w:t>
      </w:r>
      <w:r w:rsidRPr="00E4086F">
        <w:rPr>
          <w:rFonts w:ascii="Arial" w:hAnsi="Arial" w:cs="Arial"/>
          <w:sz w:val="26"/>
          <w:szCs w:val="26"/>
          <w:lang w:val="en-GB"/>
        </w:rPr>
        <w:t xml:space="preserve"> </w:t>
      </w:r>
      <w:r w:rsidR="00567D6D" w:rsidRPr="00E4086F">
        <w:rPr>
          <w:rFonts w:ascii="Arial" w:hAnsi="Arial" w:cs="Arial"/>
          <w:sz w:val="26"/>
          <w:szCs w:val="26"/>
          <w:lang w:val="en-GB"/>
        </w:rPr>
        <w:t>Fairmont Austin in 2015</w:t>
      </w:r>
    </w:p>
    <w:p w:rsidR="00C814E8" w:rsidRPr="00D535F8" w:rsidRDefault="00C814E8" w:rsidP="00D535F8">
      <w:pPr>
        <w:rPr>
          <w:rFonts w:ascii="Arial" w:hAnsi="Arial" w:cs="Arial"/>
          <w:sz w:val="22"/>
          <w:szCs w:val="22"/>
          <w:lang w:val="en-GB"/>
        </w:rPr>
      </w:pPr>
    </w:p>
    <w:p w:rsidR="00C814E8" w:rsidRPr="00D535F8" w:rsidRDefault="00086B85" w:rsidP="00187097">
      <w:pPr>
        <w:pStyle w:val="xmsonormal"/>
        <w:spacing w:before="0" w:beforeAutospacing="0" w:after="0" w:afterAutospacing="0"/>
        <w:jc w:val="both"/>
        <w:rPr>
          <w:rStyle w:val="apple-converted-space"/>
          <w:rFonts w:ascii="Arial" w:hAnsi="Arial" w:cs="Arial"/>
          <w:sz w:val="22"/>
          <w:szCs w:val="22"/>
          <w:shd w:val="clear" w:color="auto" w:fill="FFFFFF"/>
          <w:lang w:val="en-GB"/>
        </w:rPr>
      </w:pPr>
      <w:r w:rsidRPr="00D535F8">
        <w:rPr>
          <w:rFonts w:ascii="Arial" w:hAnsi="Arial" w:cs="Arial"/>
          <w:sz w:val="22"/>
          <w:szCs w:val="22"/>
          <w:lang w:val="en-GB"/>
        </w:rPr>
        <w:t>Luxury hotel brand Fairmont Hotels &amp; Resorts (“Fairmont”) and Manchester Texas Financial Group LLC (MTFG) announce</w:t>
      </w:r>
      <w:r w:rsidRPr="00D535F8">
        <w:rPr>
          <w:rStyle w:val="apple-converted-space"/>
          <w:rFonts w:ascii="Arial" w:hAnsi="Arial" w:cs="Arial"/>
          <w:sz w:val="22"/>
          <w:szCs w:val="22"/>
          <w:lang w:val="en-GB"/>
        </w:rPr>
        <w:t> </w:t>
      </w:r>
      <w:r w:rsidRPr="00D535F8">
        <w:rPr>
          <w:rFonts w:ascii="Arial" w:hAnsi="Arial" w:cs="Arial"/>
          <w:sz w:val="22"/>
          <w:szCs w:val="22"/>
          <w:lang w:val="en-GB"/>
        </w:rPr>
        <w:t xml:space="preserve">the signing of an agreement for Fairmont to manage a new city </w:t>
      </w:r>
      <w:r w:rsidR="00E92735" w:rsidRPr="00D535F8">
        <w:rPr>
          <w:rFonts w:ascii="Arial" w:hAnsi="Arial" w:cs="Arial"/>
          <w:sz w:val="22"/>
          <w:szCs w:val="22"/>
          <w:lang w:val="en-GB"/>
        </w:rPr>
        <w:t>centre</w:t>
      </w:r>
      <w:r w:rsidRPr="00D535F8">
        <w:rPr>
          <w:rFonts w:ascii="Arial" w:hAnsi="Arial" w:cs="Arial"/>
          <w:sz w:val="22"/>
          <w:szCs w:val="22"/>
          <w:lang w:val="en-GB"/>
        </w:rPr>
        <w:t xml:space="preserve"> hotel slated to open in 2015.  </w:t>
      </w:r>
      <w:r w:rsidR="00C814E8" w:rsidRPr="00D535F8">
        <w:rPr>
          <w:rFonts w:ascii="Arial" w:hAnsi="Arial" w:cs="Arial"/>
          <w:sz w:val="22"/>
          <w:szCs w:val="22"/>
          <w:lang w:val="en-GB"/>
        </w:rPr>
        <w:t xml:space="preserve">The </w:t>
      </w:r>
      <w:r w:rsidR="00567D6D" w:rsidRPr="00D535F8">
        <w:rPr>
          <w:rFonts w:ascii="Arial" w:hAnsi="Arial" w:cs="Arial"/>
          <w:sz w:val="22"/>
          <w:szCs w:val="22"/>
          <w:lang w:val="en-GB"/>
        </w:rPr>
        <w:t>Fairmont Austin</w:t>
      </w:r>
      <w:r w:rsidR="00C814E8" w:rsidRPr="00D535F8">
        <w:rPr>
          <w:rFonts w:ascii="Arial" w:hAnsi="Arial" w:cs="Arial"/>
          <w:sz w:val="22"/>
          <w:szCs w:val="22"/>
          <w:lang w:val="en-GB"/>
        </w:rPr>
        <w:t xml:space="preserve"> </w:t>
      </w:r>
      <w:r w:rsidR="001626B8" w:rsidRPr="00D535F8">
        <w:rPr>
          <w:rFonts w:ascii="Arial" w:hAnsi="Arial" w:cs="Arial"/>
          <w:sz w:val="22"/>
          <w:szCs w:val="22"/>
          <w:lang w:val="en-GB"/>
        </w:rPr>
        <w:t xml:space="preserve">will be located directly east of the Austin Convention </w:t>
      </w:r>
      <w:proofErr w:type="spellStart"/>
      <w:r w:rsidR="001626B8" w:rsidRPr="00D535F8">
        <w:rPr>
          <w:rFonts w:ascii="Arial" w:hAnsi="Arial" w:cs="Arial"/>
          <w:sz w:val="22"/>
          <w:szCs w:val="22"/>
          <w:lang w:val="en-GB"/>
        </w:rPr>
        <w:t>Center</w:t>
      </w:r>
      <w:proofErr w:type="spellEnd"/>
      <w:r w:rsidR="00276106" w:rsidRPr="00D535F8">
        <w:rPr>
          <w:rFonts w:ascii="Arial" w:hAnsi="Arial" w:cs="Arial"/>
          <w:sz w:val="22"/>
          <w:szCs w:val="22"/>
          <w:lang w:val="en-GB"/>
        </w:rPr>
        <w:t>,</w:t>
      </w:r>
      <w:r w:rsidR="001626B8" w:rsidRPr="00D535F8">
        <w:rPr>
          <w:rFonts w:ascii="Arial" w:hAnsi="Arial" w:cs="Arial"/>
          <w:sz w:val="22"/>
          <w:szCs w:val="22"/>
          <w:lang w:val="en-GB"/>
        </w:rPr>
        <w:t xml:space="preserve"> at the northeast corner of Cesar Chavez and Red River Streets</w:t>
      </w:r>
      <w:r w:rsidR="00276106" w:rsidRPr="00D535F8">
        <w:rPr>
          <w:rStyle w:val="apple-converted-space"/>
          <w:rFonts w:ascii="Arial" w:hAnsi="Arial" w:cs="Arial"/>
          <w:sz w:val="22"/>
          <w:szCs w:val="22"/>
          <w:shd w:val="clear" w:color="auto" w:fill="FFFFFF"/>
          <w:lang w:val="en-GB"/>
        </w:rPr>
        <w:t xml:space="preserve">.  </w:t>
      </w:r>
    </w:p>
    <w:p w:rsidR="00D535F8" w:rsidRPr="00D535F8" w:rsidRDefault="00D535F8" w:rsidP="00187097">
      <w:pPr>
        <w:jc w:val="both"/>
        <w:rPr>
          <w:rFonts w:ascii="Arial" w:hAnsi="Arial" w:cs="Arial"/>
          <w:sz w:val="22"/>
          <w:szCs w:val="22"/>
          <w:lang w:val="en-GB"/>
        </w:rPr>
      </w:pPr>
    </w:p>
    <w:p w:rsidR="00301448" w:rsidRPr="00D535F8" w:rsidRDefault="00187097" w:rsidP="00187097">
      <w:pPr>
        <w:jc w:val="both"/>
        <w:rPr>
          <w:rFonts w:ascii="Arial" w:hAnsi="Arial" w:cs="Arial"/>
          <w:sz w:val="22"/>
          <w:szCs w:val="22"/>
          <w:lang w:val="en-GB"/>
        </w:rPr>
      </w:pPr>
      <w:r>
        <w:rPr>
          <w:rFonts w:ascii="Arial" w:hAnsi="Arial" w:cs="Arial"/>
          <w:sz w:val="22"/>
          <w:szCs w:val="22"/>
          <w:lang w:val="en-GB"/>
        </w:rPr>
        <w:t>The USD</w:t>
      </w:r>
      <w:r w:rsidR="00301448" w:rsidRPr="00D535F8">
        <w:rPr>
          <w:rFonts w:ascii="Arial" w:hAnsi="Arial" w:cs="Arial"/>
          <w:sz w:val="22"/>
          <w:szCs w:val="22"/>
          <w:lang w:val="en-GB"/>
        </w:rPr>
        <w:t>350</w:t>
      </w:r>
      <w:r>
        <w:rPr>
          <w:rFonts w:ascii="Arial" w:hAnsi="Arial" w:cs="Arial"/>
          <w:sz w:val="22"/>
          <w:szCs w:val="22"/>
          <w:lang w:val="en-GB"/>
        </w:rPr>
        <w:t xml:space="preserve"> (*GBP226)</w:t>
      </w:r>
      <w:r w:rsidR="00301448" w:rsidRPr="00D535F8">
        <w:rPr>
          <w:rFonts w:ascii="Arial" w:hAnsi="Arial" w:cs="Arial"/>
          <w:sz w:val="22"/>
          <w:szCs w:val="22"/>
          <w:lang w:val="en-GB"/>
        </w:rPr>
        <w:t xml:space="preserve"> million concept will be crafted by the project’s architect, </w:t>
      </w:r>
      <w:proofErr w:type="spellStart"/>
      <w:r w:rsidR="00301448" w:rsidRPr="00D535F8">
        <w:rPr>
          <w:rFonts w:ascii="Arial" w:hAnsi="Arial" w:cs="Arial"/>
          <w:sz w:val="22"/>
          <w:szCs w:val="22"/>
          <w:lang w:val="en-GB"/>
        </w:rPr>
        <w:t>Gensler</w:t>
      </w:r>
      <w:proofErr w:type="spellEnd"/>
      <w:r w:rsidR="00301448" w:rsidRPr="00D535F8">
        <w:rPr>
          <w:rFonts w:ascii="Arial" w:hAnsi="Arial" w:cs="Arial"/>
          <w:sz w:val="22"/>
          <w:szCs w:val="22"/>
          <w:lang w:val="en-GB"/>
        </w:rPr>
        <w:t xml:space="preserve"> Austin, to accommodate additional upscale features reflective of Fairmont’s luxury design and service aesthetics. For example, the planned number of rooms will likely be reduced from 1,035 to approximately 1,000 – allowing for larger guestrooms and suites, explains Todd </w:t>
      </w:r>
      <w:proofErr w:type="spellStart"/>
      <w:r w:rsidR="00301448" w:rsidRPr="00D535F8">
        <w:rPr>
          <w:rFonts w:ascii="Arial" w:hAnsi="Arial" w:cs="Arial"/>
          <w:sz w:val="22"/>
          <w:szCs w:val="22"/>
          <w:lang w:val="en-GB"/>
        </w:rPr>
        <w:t>Runkle</w:t>
      </w:r>
      <w:proofErr w:type="spellEnd"/>
      <w:r w:rsidR="00301448" w:rsidRPr="00D535F8">
        <w:rPr>
          <w:rFonts w:ascii="Arial" w:hAnsi="Arial" w:cs="Arial"/>
          <w:sz w:val="22"/>
          <w:szCs w:val="22"/>
          <w:lang w:val="en-GB"/>
        </w:rPr>
        <w:t xml:space="preserve">, managing director of </w:t>
      </w:r>
      <w:proofErr w:type="spellStart"/>
      <w:r w:rsidR="00301448" w:rsidRPr="00D535F8">
        <w:rPr>
          <w:rFonts w:ascii="Arial" w:hAnsi="Arial" w:cs="Arial"/>
          <w:sz w:val="22"/>
          <w:szCs w:val="22"/>
          <w:lang w:val="en-GB"/>
        </w:rPr>
        <w:t>Gensler</w:t>
      </w:r>
      <w:proofErr w:type="spellEnd"/>
      <w:r w:rsidR="00301448" w:rsidRPr="00D535F8">
        <w:rPr>
          <w:rFonts w:ascii="Arial" w:hAnsi="Arial" w:cs="Arial"/>
          <w:sz w:val="22"/>
          <w:szCs w:val="22"/>
          <w:lang w:val="en-GB"/>
        </w:rPr>
        <w:t xml:space="preserve"> Austin.</w:t>
      </w:r>
    </w:p>
    <w:p w:rsidR="00D535F8" w:rsidRPr="00D535F8" w:rsidRDefault="00D535F8" w:rsidP="00187097">
      <w:pPr>
        <w:jc w:val="both"/>
        <w:rPr>
          <w:rFonts w:ascii="Arial" w:hAnsi="Arial" w:cs="Arial"/>
          <w:sz w:val="22"/>
          <w:szCs w:val="22"/>
          <w:lang w:val="en-GB"/>
        </w:rPr>
      </w:pPr>
    </w:p>
    <w:p w:rsidR="00BA6869" w:rsidRDefault="00301448" w:rsidP="00187097">
      <w:pPr>
        <w:jc w:val="both"/>
        <w:rPr>
          <w:rFonts w:ascii="Arial" w:hAnsi="Arial" w:cs="Arial"/>
          <w:sz w:val="22"/>
          <w:szCs w:val="22"/>
          <w:lang w:val="en-GB"/>
        </w:rPr>
      </w:pPr>
      <w:r w:rsidRPr="00D535F8">
        <w:rPr>
          <w:rFonts w:ascii="Arial" w:hAnsi="Arial" w:cs="Arial"/>
          <w:sz w:val="22"/>
          <w:szCs w:val="22"/>
          <w:lang w:val="en-GB"/>
        </w:rPr>
        <w:t xml:space="preserve"> </w:t>
      </w:r>
      <w:r w:rsidR="00BA6869" w:rsidRPr="00D535F8">
        <w:rPr>
          <w:rFonts w:ascii="Arial" w:hAnsi="Arial" w:cs="Arial"/>
          <w:sz w:val="22"/>
          <w:szCs w:val="22"/>
          <w:lang w:val="en-GB"/>
        </w:rPr>
        <w:t xml:space="preserve">“Fairmont represents one of the strongest and most luxurious brands in the hospitality industry. Our alliance with Fairmont will establish a new high water mark for convention </w:t>
      </w:r>
      <w:r w:rsidR="00187097" w:rsidRPr="00D535F8">
        <w:rPr>
          <w:rFonts w:ascii="Arial" w:hAnsi="Arial" w:cs="Arial"/>
          <w:sz w:val="22"/>
          <w:szCs w:val="22"/>
          <w:lang w:val="en-GB"/>
        </w:rPr>
        <w:t>centre</w:t>
      </w:r>
      <w:r w:rsidR="00BA6869" w:rsidRPr="00D535F8">
        <w:rPr>
          <w:rFonts w:ascii="Arial" w:hAnsi="Arial" w:cs="Arial"/>
          <w:sz w:val="22"/>
          <w:szCs w:val="22"/>
          <w:lang w:val="en-GB"/>
        </w:rPr>
        <w:t xml:space="preserve"> hotels industry-wide,” said Doug Manchester, president of MTFG. “We diligently set out to find the right operator that was willing to go above and beyond with a special vision tailored for the Austin market. Fairmont is doing just that.”</w:t>
      </w:r>
    </w:p>
    <w:p w:rsidR="00187097" w:rsidRDefault="00187097" w:rsidP="00187097">
      <w:pPr>
        <w:pStyle w:val="xmsonormal"/>
        <w:spacing w:before="0" w:beforeAutospacing="0" w:after="0" w:afterAutospacing="0"/>
        <w:jc w:val="both"/>
        <w:rPr>
          <w:rFonts w:ascii="Arial" w:hAnsi="Arial" w:cs="Arial"/>
          <w:sz w:val="22"/>
          <w:szCs w:val="22"/>
          <w:lang w:val="en-GB"/>
        </w:rPr>
      </w:pPr>
    </w:p>
    <w:p w:rsidR="00086B85" w:rsidRDefault="00BA6869" w:rsidP="00187097">
      <w:pPr>
        <w:pStyle w:val="xmsonormal"/>
        <w:spacing w:before="0" w:beforeAutospacing="0" w:after="0" w:afterAutospacing="0"/>
        <w:jc w:val="both"/>
        <w:rPr>
          <w:rStyle w:val="apple-converted-space"/>
          <w:rFonts w:ascii="Arial" w:hAnsi="Arial" w:cs="Arial"/>
          <w:sz w:val="22"/>
          <w:szCs w:val="22"/>
          <w:shd w:val="clear" w:color="auto" w:fill="FFFFFF"/>
          <w:lang w:val="en-GB"/>
        </w:rPr>
      </w:pPr>
      <w:r w:rsidRPr="00D535F8">
        <w:rPr>
          <w:rFonts w:ascii="Arial" w:hAnsi="Arial" w:cs="Arial"/>
          <w:sz w:val="22"/>
          <w:szCs w:val="22"/>
          <w:lang w:val="en-GB"/>
        </w:rPr>
        <w:t>The 50-stor</w:t>
      </w:r>
      <w:r w:rsidR="00086B85" w:rsidRPr="00D535F8">
        <w:rPr>
          <w:rFonts w:ascii="Arial" w:hAnsi="Arial" w:cs="Arial"/>
          <w:sz w:val="22"/>
          <w:szCs w:val="22"/>
          <w:lang w:val="en-GB"/>
        </w:rPr>
        <w:t>y hotel</w:t>
      </w:r>
      <w:r w:rsidR="00AE4A4E" w:rsidRPr="00D535F8">
        <w:rPr>
          <w:rFonts w:ascii="Arial" w:hAnsi="Arial" w:cs="Arial"/>
          <w:sz w:val="22"/>
          <w:szCs w:val="22"/>
          <w:lang w:val="en-GB"/>
        </w:rPr>
        <w:t>, which features over 70,000 square feet of function space,</w:t>
      </w:r>
      <w:r w:rsidR="00086B85" w:rsidRPr="00D535F8">
        <w:rPr>
          <w:rFonts w:ascii="Arial" w:hAnsi="Arial" w:cs="Arial"/>
          <w:sz w:val="22"/>
          <w:szCs w:val="22"/>
          <w:lang w:val="en-GB"/>
        </w:rPr>
        <w:t xml:space="preserve"> will rise approximately </w:t>
      </w:r>
      <w:r w:rsidRPr="00D535F8">
        <w:rPr>
          <w:rFonts w:ascii="Arial" w:hAnsi="Arial" w:cs="Arial"/>
          <w:sz w:val="22"/>
          <w:szCs w:val="22"/>
          <w:lang w:val="en-GB"/>
        </w:rPr>
        <w:t>58</w:t>
      </w:r>
      <w:r w:rsidR="00086B85" w:rsidRPr="00D535F8">
        <w:rPr>
          <w:rFonts w:ascii="Arial" w:hAnsi="Arial" w:cs="Arial"/>
          <w:sz w:val="22"/>
          <w:szCs w:val="22"/>
          <w:lang w:val="en-GB"/>
        </w:rPr>
        <w:t>0 feet, making it the second largest structure on downtown Austin’s skyline, which is cur</w:t>
      </w:r>
      <w:r w:rsidRPr="00D535F8">
        <w:rPr>
          <w:rFonts w:ascii="Arial" w:hAnsi="Arial" w:cs="Arial"/>
          <w:sz w:val="22"/>
          <w:szCs w:val="22"/>
          <w:lang w:val="en-GB"/>
        </w:rPr>
        <w:t xml:space="preserve">rently dominated by the 56-story, 680-foot </w:t>
      </w:r>
      <w:proofErr w:type="spellStart"/>
      <w:r w:rsidR="00086B85" w:rsidRPr="00D535F8">
        <w:rPr>
          <w:rFonts w:ascii="Arial" w:hAnsi="Arial" w:cs="Arial"/>
          <w:sz w:val="22"/>
          <w:szCs w:val="22"/>
          <w:lang w:val="en-GB"/>
        </w:rPr>
        <w:t>Austonian</w:t>
      </w:r>
      <w:proofErr w:type="spellEnd"/>
      <w:r w:rsidR="00086B85" w:rsidRPr="00D535F8">
        <w:rPr>
          <w:rFonts w:ascii="Arial" w:hAnsi="Arial" w:cs="Arial"/>
          <w:sz w:val="22"/>
          <w:szCs w:val="22"/>
          <w:lang w:val="en-GB"/>
        </w:rPr>
        <w:t xml:space="preserve">.   </w:t>
      </w:r>
      <w:r w:rsidR="00086B85" w:rsidRPr="00D535F8">
        <w:rPr>
          <w:rStyle w:val="apple-converted-space"/>
          <w:rFonts w:ascii="Arial" w:hAnsi="Arial" w:cs="Arial"/>
          <w:sz w:val="22"/>
          <w:szCs w:val="22"/>
          <w:shd w:val="clear" w:color="auto" w:fill="FFFFFF"/>
          <w:lang w:val="en-GB"/>
        </w:rPr>
        <w:t>The project will mark Fairmont’s second hotel in Texas and join The Fairmont Dallas, located in the heart of the Downtown Arts District.</w:t>
      </w:r>
    </w:p>
    <w:p w:rsidR="00187097" w:rsidRDefault="00187097" w:rsidP="00187097">
      <w:pPr>
        <w:pStyle w:val="xmsonormal"/>
        <w:spacing w:before="0" w:beforeAutospacing="0" w:after="0" w:afterAutospacing="0"/>
        <w:jc w:val="both"/>
        <w:rPr>
          <w:rFonts w:ascii="Arial" w:hAnsi="Arial" w:cs="Arial"/>
          <w:sz w:val="22"/>
          <w:szCs w:val="22"/>
          <w:lang w:val="en-GB"/>
        </w:rPr>
      </w:pPr>
    </w:p>
    <w:p w:rsidR="00C814E8" w:rsidRDefault="00715743" w:rsidP="00187097">
      <w:pPr>
        <w:pStyle w:val="xmsonormal"/>
        <w:spacing w:before="0" w:beforeAutospacing="0" w:after="0" w:afterAutospacing="0"/>
        <w:jc w:val="both"/>
        <w:rPr>
          <w:rFonts w:ascii="Arial" w:hAnsi="Arial" w:cs="Arial"/>
          <w:sz w:val="22"/>
          <w:szCs w:val="22"/>
          <w:lang w:val="en-GB"/>
        </w:rPr>
      </w:pPr>
      <w:r w:rsidRPr="00D535F8">
        <w:rPr>
          <w:rFonts w:ascii="Arial" w:hAnsi="Arial" w:cs="Arial"/>
          <w:sz w:val="22"/>
          <w:szCs w:val="22"/>
          <w:lang w:val="en-GB"/>
        </w:rPr>
        <w:t>“For over a century, Fairmont has been host to legendary meetings and special events across the globe and we are excited to bring our broad range of experience in the meetings arena to this project</w:t>
      </w:r>
      <w:r w:rsidR="003D2862" w:rsidRPr="00D535F8">
        <w:rPr>
          <w:rFonts w:ascii="Arial" w:hAnsi="Arial" w:cs="Arial"/>
          <w:sz w:val="22"/>
          <w:szCs w:val="22"/>
          <w:lang w:val="en-GB"/>
        </w:rPr>
        <w:t xml:space="preserve">,” said Jennifer Fox, President, </w:t>
      </w:r>
      <w:proofErr w:type="gramStart"/>
      <w:r w:rsidR="003D2862" w:rsidRPr="00D535F8">
        <w:rPr>
          <w:rFonts w:ascii="Arial" w:hAnsi="Arial" w:cs="Arial"/>
          <w:sz w:val="22"/>
          <w:szCs w:val="22"/>
          <w:lang w:val="en-GB"/>
        </w:rPr>
        <w:t>Fairmont</w:t>
      </w:r>
      <w:proofErr w:type="gramEnd"/>
      <w:r w:rsidR="003D2862" w:rsidRPr="00D535F8">
        <w:rPr>
          <w:rFonts w:ascii="Arial" w:hAnsi="Arial" w:cs="Arial"/>
          <w:sz w:val="22"/>
          <w:szCs w:val="22"/>
          <w:lang w:val="en-GB"/>
        </w:rPr>
        <w:t xml:space="preserve"> Hotels &amp; Resorts</w:t>
      </w:r>
      <w:r w:rsidRPr="00D535F8">
        <w:rPr>
          <w:rFonts w:ascii="Arial" w:hAnsi="Arial" w:cs="Arial"/>
          <w:sz w:val="22"/>
          <w:szCs w:val="22"/>
          <w:lang w:val="en-GB"/>
        </w:rPr>
        <w:t xml:space="preserve">.  </w:t>
      </w:r>
      <w:r w:rsidR="003D2862" w:rsidRPr="00D535F8">
        <w:rPr>
          <w:rFonts w:ascii="Arial" w:hAnsi="Arial" w:cs="Arial"/>
          <w:sz w:val="22"/>
          <w:szCs w:val="22"/>
          <w:lang w:val="en-GB"/>
        </w:rPr>
        <w:t>“</w:t>
      </w:r>
      <w:r w:rsidRPr="00D535F8">
        <w:rPr>
          <w:rStyle w:val="apple-converted-space"/>
          <w:rFonts w:ascii="Arial" w:hAnsi="Arial" w:cs="Arial"/>
          <w:sz w:val="22"/>
          <w:szCs w:val="22"/>
          <w:shd w:val="clear" w:color="auto" w:fill="FFFFFF"/>
          <w:lang w:val="en-GB"/>
        </w:rPr>
        <w:t xml:space="preserve">Austin is </w:t>
      </w:r>
      <w:r w:rsidRPr="00D535F8">
        <w:rPr>
          <w:rFonts w:ascii="Arial" w:hAnsi="Arial" w:cs="Arial"/>
          <w:sz w:val="22"/>
          <w:szCs w:val="22"/>
          <w:lang w:val="en-GB"/>
        </w:rPr>
        <w:t xml:space="preserve">currently seeing tremendous interest and growth in the convention </w:t>
      </w:r>
      <w:r w:rsidR="00384432" w:rsidRPr="00D535F8">
        <w:rPr>
          <w:rFonts w:ascii="Arial" w:hAnsi="Arial" w:cs="Arial"/>
          <w:sz w:val="22"/>
          <w:szCs w:val="22"/>
          <w:lang w:val="en-GB"/>
        </w:rPr>
        <w:t>market</w:t>
      </w:r>
      <w:r w:rsidRPr="00D535F8">
        <w:rPr>
          <w:rFonts w:ascii="Arial" w:hAnsi="Arial" w:cs="Arial"/>
          <w:sz w:val="22"/>
          <w:szCs w:val="22"/>
          <w:lang w:val="en-GB"/>
        </w:rPr>
        <w:t xml:space="preserve"> and </w:t>
      </w:r>
      <w:r w:rsidR="00637B56" w:rsidRPr="00D535F8">
        <w:rPr>
          <w:rFonts w:ascii="Arial" w:hAnsi="Arial" w:cs="Arial"/>
          <w:sz w:val="22"/>
          <w:szCs w:val="22"/>
          <w:lang w:val="en-GB"/>
        </w:rPr>
        <w:t xml:space="preserve">with </w:t>
      </w:r>
      <w:r w:rsidRPr="00D535F8">
        <w:rPr>
          <w:rFonts w:ascii="Arial" w:hAnsi="Arial" w:cs="Arial"/>
          <w:sz w:val="22"/>
          <w:szCs w:val="22"/>
          <w:lang w:val="en-GB"/>
        </w:rPr>
        <w:t>its reputation as a dynamic, vibrant</w:t>
      </w:r>
      <w:r w:rsidR="003D2862" w:rsidRPr="00D535F8">
        <w:rPr>
          <w:rFonts w:ascii="Arial" w:hAnsi="Arial" w:cs="Arial"/>
          <w:sz w:val="22"/>
          <w:szCs w:val="22"/>
          <w:lang w:val="en-GB"/>
        </w:rPr>
        <w:t xml:space="preserve"> capital</w:t>
      </w:r>
      <w:r w:rsidRPr="00D535F8">
        <w:rPr>
          <w:rFonts w:ascii="Arial" w:hAnsi="Arial" w:cs="Arial"/>
          <w:sz w:val="22"/>
          <w:szCs w:val="22"/>
          <w:lang w:val="en-GB"/>
        </w:rPr>
        <w:t xml:space="preserve"> city will be a great addition to our portfolio.</w:t>
      </w:r>
      <w:r w:rsidR="003D2862" w:rsidRPr="00D535F8">
        <w:rPr>
          <w:rFonts w:ascii="Arial" w:hAnsi="Arial" w:cs="Arial"/>
          <w:sz w:val="22"/>
          <w:szCs w:val="22"/>
          <w:lang w:val="en-GB"/>
        </w:rPr>
        <w:t>”</w:t>
      </w:r>
    </w:p>
    <w:p w:rsidR="00187097" w:rsidRDefault="00187097" w:rsidP="00187097">
      <w:pPr>
        <w:jc w:val="both"/>
        <w:rPr>
          <w:rFonts w:ascii="Arial" w:hAnsi="Arial" w:cs="Arial"/>
          <w:sz w:val="22"/>
          <w:szCs w:val="22"/>
          <w:lang w:val="en-GB"/>
        </w:rPr>
      </w:pPr>
    </w:p>
    <w:p w:rsidR="00BA6869" w:rsidRDefault="00BA6869" w:rsidP="00187097">
      <w:pPr>
        <w:jc w:val="both"/>
        <w:rPr>
          <w:rFonts w:ascii="Arial" w:hAnsi="Arial" w:cs="Arial"/>
          <w:sz w:val="22"/>
          <w:szCs w:val="22"/>
          <w:lang w:val="en-GB"/>
        </w:rPr>
      </w:pPr>
      <w:r w:rsidRPr="00D535F8">
        <w:rPr>
          <w:rFonts w:ascii="Arial" w:hAnsi="Arial" w:cs="Arial"/>
          <w:sz w:val="22"/>
          <w:szCs w:val="22"/>
          <w:lang w:val="en-GB"/>
        </w:rPr>
        <w:t>The proje</w:t>
      </w:r>
      <w:r w:rsidR="00187097">
        <w:rPr>
          <w:rFonts w:ascii="Arial" w:hAnsi="Arial" w:cs="Arial"/>
          <w:sz w:val="22"/>
          <w:szCs w:val="22"/>
          <w:lang w:val="en-GB"/>
        </w:rPr>
        <w:t>ct will generate approximately USD</w:t>
      </w:r>
      <w:r w:rsidRPr="00D535F8">
        <w:rPr>
          <w:rFonts w:ascii="Arial" w:hAnsi="Arial" w:cs="Arial"/>
          <w:sz w:val="22"/>
          <w:szCs w:val="22"/>
          <w:lang w:val="en-GB"/>
        </w:rPr>
        <w:t>6</w:t>
      </w:r>
      <w:r w:rsidR="00187097">
        <w:rPr>
          <w:rFonts w:ascii="Arial" w:hAnsi="Arial" w:cs="Arial"/>
          <w:sz w:val="22"/>
          <w:szCs w:val="22"/>
          <w:lang w:val="en-GB"/>
        </w:rPr>
        <w:t xml:space="preserve"> (GBP3.8)</w:t>
      </w:r>
      <w:r w:rsidRPr="00D535F8">
        <w:rPr>
          <w:rFonts w:ascii="Arial" w:hAnsi="Arial" w:cs="Arial"/>
          <w:sz w:val="22"/>
          <w:szCs w:val="22"/>
          <w:lang w:val="en-GB"/>
        </w:rPr>
        <w:t xml:space="preserve"> million in hotel occupancy tax and contribute </w:t>
      </w:r>
      <w:r w:rsidR="00187097">
        <w:rPr>
          <w:rFonts w:ascii="Arial" w:hAnsi="Arial" w:cs="Arial"/>
          <w:sz w:val="22"/>
          <w:szCs w:val="22"/>
          <w:lang w:val="en-GB"/>
        </w:rPr>
        <w:t>USD</w:t>
      </w:r>
      <w:r w:rsidRPr="00D535F8">
        <w:rPr>
          <w:rFonts w:ascii="Arial" w:hAnsi="Arial" w:cs="Arial"/>
          <w:sz w:val="22"/>
          <w:szCs w:val="22"/>
          <w:lang w:val="en-GB"/>
        </w:rPr>
        <w:t xml:space="preserve">4 </w:t>
      </w:r>
      <w:r w:rsidR="00187097">
        <w:rPr>
          <w:rFonts w:ascii="Arial" w:hAnsi="Arial" w:cs="Arial"/>
          <w:sz w:val="22"/>
          <w:szCs w:val="22"/>
          <w:lang w:val="en-GB"/>
        </w:rPr>
        <w:t xml:space="preserve">(*GBP2.6) </w:t>
      </w:r>
      <w:r w:rsidRPr="00D535F8">
        <w:rPr>
          <w:rFonts w:ascii="Arial" w:hAnsi="Arial" w:cs="Arial"/>
          <w:sz w:val="22"/>
          <w:szCs w:val="22"/>
          <w:lang w:val="en-GB"/>
        </w:rPr>
        <w:t xml:space="preserve">million in annual property tax, most of which will go to the Waller Creek TIF (tax increment financing) district. It will add roughly 1,000 permanent jobs to the Austin market, not including jobs generated during the construction project. </w:t>
      </w:r>
    </w:p>
    <w:p w:rsidR="00187097" w:rsidRDefault="00187097" w:rsidP="00187097">
      <w:pPr>
        <w:jc w:val="both"/>
        <w:rPr>
          <w:rFonts w:ascii="Arial" w:hAnsi="Arial" w:cs="Arial"/>
          <w:sz w:val="22"/>
          <w:szCs w:val="22"/>
          <w:lang w:val="en-GB"/>
        </w:rPr>
      </w:pPr>
    </w:p>
    <w:p w:rsidR="00C814E8" w:rsidRPr="00D535F8" w:rsidRDefault="00C814E8" w:rsidP="00187097">
      <w:pPr>
        <w:jc w:val="both"/>
        <w:rPr>
          <w:rFonts w:ascii="Arial" w:hAnsi="Arial" w:cs="Arial"/>
          <w:iCs/>
          <w:sz w:val="22"/>
          <w:szCs w:val="22"/>
          <w:lang w:val="en-GB"/>
        </w:rPr>
      </w:pPr>
      <w:r w:rsidRPr="00D535F8">
        <w:rPr>
          <w:rFonts w:ascii="Arial" w:hAnsi="Arial" w:cs="Arial"/>
          <w:sz w:val="22"/>
          <w:szCs w:val="22"/>
          <w:lang w:val="en-GB"/>
        </w:rPr>
        <w:t xml:space="preserve">The </w:t>
      </w:r>
      <w:r w:rsidR="00567D6D" w:rsidRPr="00D535F8">
        <w:rPr>
          <w:rFonts w:ascii="Arial" w:hAnsi="Arial" w:cs="Arial"/>
          <w:sz w:val="22"/>
          <w:szCs w:val="22"/>
          <w:lang w:val="en-GB"/>
        </w:rPr>
        <w:t>hotel</w:t>
      </w:r>
      <w:r w:rsidRPr="00D535F8">
        <w:rPr>
          <w:rFonts w:ascii="Arial" w:hAnsi="Arial" w:cs="Arial"/>
          <w:sz w:val="22"/>
          <w:szCs w:val="22"/>
          <w:lang w:val="en-GB"/>
        </w:rPr>
        <w:t>’s design encompasses a number of green building elements and will seek LEED certification from the U.S. Green Building Council</w:t>
      </w:r>
      <w:r w:rsidR="00637B56" w:rsidRPr="00D535F8">
        <w:rPr>
          <w:rFonts w:ascii="Arial" w:hAnsi="Arial" w:cs="Arial"/>
          <w:sz w:val="22"/>
          <w:szCs w:val="22"/>
          <w:lang w:val="en-GB"/>
        </w:rPr>
        <w:t xml:space="preserve">, </w:t>
      </w:r>
      <w:r w:rsidR="00384432" w:rsidRPr="00D535F8">
        <w:rPr>
          <w:rFonts w:ascii="Arial" w:hAnsi="Arial" w:cs="Arial"/>
          <w:sz w:val="22"/>
          <w:szCs w:val="22"/>
          <w:lang w:val="en-GB"/>
        </w:rPr>
        <w:t xml:space="preserve">an </w:t>
      </w:r>
      <w:r w:rsidR="00637B56" w:rsidRPr="00D535F8">
        <w:rPr>
          <w:rFonts w:ascii="Arial" w:hAnsi="Arial" w:cs="Arial"/>
          <w:color w:val="000000"/>
          <w:sz w:val="22"/>
          <w:szCs w:val="22"/>
          <w:lang w:val="en-GB"/>
        </w:rPr>
        <w:t xml:space="preserve">environmentally progressive </w:t>
      </w:r>
      <w:r w:rsidR="00384432" w:rsidRPr="00D535F8">
        <w:rPr>
          <w:rFonts w:ascii="Arial" w:hAnsi="Arial" w:cs="Arial"/>
          <w:color w:val="000000"/>
          <w:sz w:val="22"/>
          <w:szCs w:val="22"/>
          <w:lang w:val="en-GB"/>
        </w:rPr>
        <w:lastRenderedPageBreak/>
        <w:t>positioning</w:t>
      </w:r>
      <w:r w:rsidR="00637B56" w:rsidRPr="00D535F8">
        <w:rPr>
          <w:rFonts w:ascii="Arial" w:hAnsi="Arial" w:cs="Arial"/>
          <w:color w:val="000000"/>
          <w:sz w:val="22"/>
          <w:szCs w:val="22"/>
          <w:lang w:val="en-GB"/>
        </w:rPr>
        <w:t xml:space="preserve"> that complement</w:t>
      </w:r>
      <w:r w:rsidR="00384432" w:rsidRPr="00D535F8">
        <w:rPr>
          <w:rFonts w:ascii="Arial" w:hAnsi="Arial" w:cs="Arial"/>
          <w:color w:val="000000"/>
          <w:sz w:val="22"/>
          <w:szCs w:val="22"/>
          <w:lang w:val="en-GB"/>
        </w:rPr>
        <w:t>s</w:t>
      </w:r>
      <w:r w:rsidR="00637B56" w:rsidRPr="00D535F8">
        <w:rPr>
          <w:rFonts w:ascii="Arial" w:hAnsi="Arial" w:cs="Arial"/>
          <w:color w:val="000000"/>
          <w:sz w:val="22"/>
          <w:szCs w:val="22"/>
          <w:lang w:val="en-GB"/>
        </w:rPr>
        <w:t xml:space="preserve"> </w:t>
      </w:r>
      <w:r w:rsidR="00637B56" w:rsidRPr="00D535F8">
        <w:rPr>
          <w:rFonts w:ascii="Arial" w:hAnsi="Arial" w:cs="Arial"/>
          <w:sz w:val="22"/>
          <w:szCs w:val="22"/>
          <w:lang w:val="en-GB"/>
        </w:rPr>
        <w:t xml:space="preserve">Fairmont’s </w:t>
      </w:r>
      <w:r w:rsidR="00384432" w:rsidRPr="00D535F8">
        <w:rPr>
          <w:rFonts w:ascii="Arial" w:hAnsi="Arial" w:cs="Arial"/>
          <w:sz w:val="22"/>
          <w:szCs w:val="22"/>
          <w:lang w:val="en-GB"/>
        </w:rPr>
        <w:t>industry leading</w:t>
      </w:r>
      <w:r w:rsidR="00384432" w:rsidRPr="00D535F8">
        <w:rPr>
          <w:rFonts w:ascii="Arial" w:hAnsi="Arial" w:cs="Arial"/>
          <w:color w:val="1F497D"/>
          <w:sz w:val="22"/>
          <w:szCs w:val="22"/>
          <w:lang w:val="en-GB"/>
        </w:rPr>
        <w:t xml:space="preserve"> </w:t>
      </w:r>
      <w:r w:rsidR="00637B56" w:rsidRPr="00D535F8">
        <w:rPr>
          <w:rFonts w:ascii="Arial" w:hAnsi="Arial" w:cs="Arial"/>
          <w:color w:val="000000"/>
          <w:sz w:val="22"/>
          <w:szCs w:val="22"/>
          <w:lang w:val="en-GB"/>
        </w:rPr>
        <w:t>philosophy of operational sustainability and responsible tourism</w:t>
      </w:r>
      <w:r w:rsidRPr="00D535F8">
        <w:rPr>
          <w:rFonts w:ascii="Arial" w:hAnsi="Arial" w:cs="Arial"/>
          <w:sz w:val="22"/>
          <w:szCs w:val="22"/>
          <w:lang w:val="en-GB"/>
        </w:rPr>
        <w:t xml:space="preserve">.  </w:t>
      </w:r>
      <w:r w:rsidR="00637B56" w:rsidRPr="00D535F8">
        <w:rPr>
          <w:rFonts w:ascii="Arial" w:hAnsi="Arial" w:cs="Arial"/>
          <w:iCs/>
          <w:snapToGrid w:val="0"/>
          <w:sz w:val="22"/>
          <w:szCs w:val="22"/>
          <w:lang w:val="en-GB"/>
        </w:rPr>
        <w:t>More than two decades ago, Fairmont was the first hotel company to adopt a comprehensive environmental program</w:t>
      </w:r>
      <w:r w:rsidR="00187097">
        <w:rPr>
          <w:rFonts w:ascii="Arial" w:hAnsi="Arial" w:cs="Arial"/>
          <w:iCs/>
          <w:snapToGrid w:val="0"/>
          <w:sz w:val="22"/>
          <w:szCs w:val="22"/>
          <w:lang w:val="en-GB"/>
        </w:rPr>
        <w:t>me</w:t>
      </w:r>
      <w:r w:rsidR="00637B56" w:rsidRPr="00D535F8">
        <w:rPr>
          <w:rFonts w:ascii="Arial" w:hAnsi="Arial" w:cs="Arial"/>
          <w:iCs/>
          <w:snapToGrid w:val="0"/>
          <w:sz w:val="22"/>
          <w:szCs w:val="22"/>
          <w:lang w:val="en-GB"/>
        </w:rPr>
        <w:t xml:space="preserve"> and more recently became the </w:t>
      </w:r>
      <w:r w:rsidR="00637B56" w:rsidRPr="00D535F8">
        <w:rPr>
          <w:rFonts w:ascii="Arial" w:hAnsi="Arial" w:cs="Arial"/>
          <w:iCs/>
          <w:sz w:val="22"/>
          <w:szCs w:val="22"/>
          <w:lang w:val="en-GB"/>
        </w:rPr>
        <w:t>first luxury brand to address climate change by pledging to significantly reduce CO2 emissions</w:t>
      </w:r>
      <w:r w:rsidR="00384432" w:rsidRPr="00D535F8">
        <w:rPr>
          <w:rFonts w:ascii="Arial" w:hAnsi="Arial" w:cs="Arial"/>
          <w:iCs/>
          <w:sz w:val="22"/>
          <w:szCs w:val="22"/>
          <w:lang w:val="en-GB"/>
        </w:rPr>
        <w:t xml:space="preserve"> worldwide</w:t>
      </w:r>
      <w:r w:rsidR="00637B56" w:rsidRPr="00D535F8">
        <w:rPr>
          <w:rFonts w:ascii="Arial" w:hAnsi="Arial" w:cs="Arial"/>
          <w:iCs/>
          <w:sz w:val="22"/>
          <w:szCs w:val="22"/>
          <w:lang w:val="en-GB"/>
        </w:rPr>
        <w:t>. </w:t>
      </w:r>
    </w:p>
    <w:p w:rsidR="00187097" w:rsidRDefault="00187097" w:rsidP="00187097">
      <w:pPr>
        <w:jc w:val="both"/>
        <w:rPr>
          <w:rFonts w:ascii="Arial" w:eastAsia="Garamond" w:hAnsi="Arial" w:cs="Arial"/>
          <w:color w:val="000000"/>
          <w:spacing w:val="-6"/>
          <w:sz w:val="22"/>
          <w:szCs w:val="22"/>
          <w:lang w:val="en-GB"/>
        </w:rPr>
      </w:pPr>
    </w:p>
    <w:p w:rsidR="00301448" w:rsidRDefault="00301448" w:rsidP="00187097">
      <w:pPr>
        <w:jc w:val="both"/>
        <w:rPr>
          <w:rFonts w:ascii="Arial" w:hAnsi="Arial" w:cs="Arial"/>
          <w:color w:val="000000"/>
          <w:spacing w:val="-6"/>
          <w:sz w:val="22"/>
          <w:szCs w:val="22"/>
          <w:lang w:val="en-GB"/>
        </w:rPr>
      </w:pPr>
      <w:r w:rsidRPr="00D535F8">
        <w:rPr>
          <w:rFonts w:ascii="Arial" w:eastAsia="Garamond" w:hAnsi="Arial" w:cs="Arial"/>
          <w:color w:val="000000"/>
          <w:spacing w:val="-6"/>
          <w:sz w:val="22"/>
          <w:szCs w:val="22"/>
          <w:lang w:val="en-GB"/>
        </w:rPr>
        <w:t xml:space="preserve">The luxury brand’s </w:t>
      </w:r>
      <w:r w:rsidRPr="00D535F8">
        <w:rPr>
          <w:rFonts w:ascii="Arial" w:hAnsi="Arial" w:cs="Arial"/>
          <w:color w:val="000000"/>
          <w:spacing w:val="-6"/>
          <w:sz w:val="22"/>
          <w:szCs w:val="22"/>
          <w:lang w:val="en-GB"/>
        </w:rPr>
        <w:t>Green</w:t>
      </w:r>
      <w:r w:rsidRPr="00D535F8">
        <w:rPr>
          <w:rFonts w:ascii="Arial" w:eastAsia="Garamond" w:hAnsi="Arial" w:cs="Arial"/>
          <w:color w:val="000000"/>
          <w:spacing w:val="-6"/>
          <w:sz w:val="22"/>
          <w:szCs w:val="22"/>
          <w:lang w:val="en-GB"/>
        </w:rPr>
        <w:t xml:space="preserve"> </w:t>
      </w:r>
      <w:r w:rsidRPr="00D535F8">
        <w:rPr>
          <w:rFonts w:ascii="Arial" w:hAnsi="Arial" w:cs="Arial"/>
          <w:color w:val="000000"/>
          <w:spacing w:val="-6"/>
          <w:sz w:val="22"/>
          <w:szCs w:val="22"/>
          <w:lang w:val="en-GB"/>
        </w:rPr>
        <w:t>Partnership</w:t>
      </w:r>
      <w:r w:rsidRPr="00D535F8">
        <w:rPr>
          <w:rFonts w:ascii="Arial" w:eastAsia="Garamond" w:hAnsi="Arial" w:cs="Arial"/>
          <w:color w:val="000000"/>
          <w:spacing w:val="-6"/>
          <w:sz w:val="22"/>
          <w:szCs w:val="22"/>
          <w:lang w:val="en-GB"/>
        </w:rPr>
        <w:t xml:space="preserve"> </w:t>
      </w:r>
      <w:r w:rsidRPr="00D535F8">
        <w:rPr>
          <w:rFonts w:ascii="Arial" w:hAnsi="Arial" w:cs="Arial"/>
          <w:color w:val="000000"/>
          <w:spacing w:val="-6"/>
          <w:sz w:val="22"/>
          <w:szCs w:val="22"/>
          <w:lang w:val="en-GB"/>
        </w:rPr>
        <w:t>Program</w:t>
      </w:r>
      <w:r w:rsidR="00187097">
        <w:rPr>
          <w:rFonts w:ascii="Arial" w:hAnsi="Arial" w:cs="Arial"/>
          <w:color w:val="000000"/>
          <w:spacing w:val="-6"/>
          <w:sz w:val="22"/>
          <w:szCs w:val="22"/>
          <w:lang w:val="en-GB"/>
        </w:rPr>
        <w:t>me</w:t>
      </w:r>
      <w:r w:rsidRPr="00D535F8">
        <w:rPr>
          <w:rFonts w:ascii="Arial" w:hAnsi="Arial" w:cs="Arial"/>
          <w:color w:val="000000"/>
          <w:spacing w:val="-6"/>
          <w:sz w:val="22"/>
          <w:szCs w:val="22"/>
          <w:lang w:val="en-GB"/>
        </w:rPr>
        <w:t xml:space="preserve"> focuses</w:t>
      </w:r>
      <w:r w:rsidRPr="00D535F8">
        <w:rPr>
          <w:rFonts w:ascii="Arial" w:eastAsia="Garamond" w:hAnsi="Arial" w:cs="Arial"/>
          <w:color w:val="000000"/>
          <w:spacing w:val="-6"/>
          <w:sz w:val="22"/>
          <w:szCs w:val="22"/>
          <w:lang w:val="en-GB"/>
        </w:rPr>
        <w:t xml:space="preserve"> </w:t>
      </w:r>
      <w:r w:rsidRPr="00D535F8">
        <w:rPr>
          <w:rFonts w:ascii="Arial" w:hAnsi="Arial" w:cs="Arial"/>
          <w:color w:val="000000"/>
          <w:spacing w:val="-6"/>
          <w:sz w:val="22"/>
          <w:szCs w:val="22"/>
          <w:lang w:val="en-GB"/>
        </w:rPr>
        <w:t>on</w:t>
      </w:r>
      <w:r w:rsidRPr="00D535F8">
        <w:rPr>
          <w:rFonts w:ascii="Arial" w:eastAsia="Garamond" w:hAnsi="Arial" w:cs="Arial"/>
          <w:color w:val="000000"/>
          <w:spacing w:val="-6"/>
          <w:sz w:val="22"/>
          <w:szCs w:val="22"/>
          <w:lang w:val="en-GB"/>
        </w:rPr>
        <w:t xml:space="preserve"> </w:t>
      </w:r>
      <w:r w:rsidRPr="00D535F8">
        <w:rPr>
          <w:rFonts w:ascii="Arial" w:hAnsi="Arial" w:cs="Arial"/>
          <w:color w:val="000000"/>
          <w:spacing w:val="-6"/>
          <w:sz w:val="22"/>
          <w:szCs w:val="22"/>
          <w:lang w:val="en-GB"/>
        </w:rPr>
        <w:t>sustainability,</w:t>
      </w:r>
      <w:r w:rsidRPr="00D535F8">
        <w:rPr>
          <w:rFonts w:ascii="Arial" w:eastAsia="Garamond" w:hAnsi="Arial" w:cs="Arial"/>
          <w:color w:val="000000"/>
          <w:spacing w:val="-6"/>
          <w:sz w:val="22"/>
          <w:szCs w:val="22"/>
          <w:lang w:val="en-GB"/>
        </w:rPr>
        <w:t xml:space="preserve"> </w:t>
      </w:r>
      <w:r w:rsidRPr="00D535F8">
        <w:rPr>
          <w:rFonts w:ascii="Arial" w:hAnsi="Arial" w:cs="Arial"/>
          <w:color w:val="000000"/>
          <w:spacing w:val="-6"/>
          <w:sz w:val="22"/>
          <w:szCs w:val="22"/>
          <w:lang w:val="en-GB"/>
        </w:rPr>
        <w:t>mainly</w:t>
      </w:r>
      <w:r w:rsidRPr="00D535F8">
        <w:rPr>
          <w:rFonts w:ascii="Arial" w:eastAsia="Garamond" w:hAnsi="Arial" w:cs="Arial"/>
          <w:color w:val="000000"/>
          <w:spacing w:val="-6"/>
          <w:sz w:val="22"/>
          <w:szCs w:val="22"/>
          <w:lang w:val="en-GB"/>
        </w:rPr>
        <w:t xml:space="preserve"> </w:t>
      </w:r>
      <w:r w:rsidRPr="00D535F8">
        <w:rPr>
          <w:rFonts w:ascii="Arial" w:hAnsi="Arial" w:cs="Arial"/>
          <w:color w:val="000000"/>
          <w:spacing w:val="-6"/>
          <w:sz w:val="22"/>
          <w:szCs w:val="22"/>
          <w:lang w:val="en-GB"/>
        </w:rPr>
        <w:t>improvements</w:t>
      </w:r>
      <w:r w:rsidRPr="00D535F8">
        <w:rPr>
          <w:rFonts w:ascii="Arial" w:eastAsia="Garamond" w:hAnsi="Arial" w:cs="Arial"/>
          <w:color w:val="000000"/>
          <w:spacing w:val="-6"/>
          <w:sz w:val="22"/>
          <w:szCs w:val="22"/>
          <w:lang w:val="en-GB"/>
        </w:rPr>
        <w:t xml:space="preserve"> </w:t>
      </w:r>
      <w:r w:rsidRPr="00D535F8">
        <w:rPr>
          <w:rFonts w:ascii="Arial" w:hAnsi="Arial" w:cs="Arial"/>
          <w:color w:val="000000"/>
          <w:spacing w:val="-6"/>
          <w:sz w:val="22"/>
          <w:szCs w:val="22"/>
          <w:lang w:val="en-GB"/>
        </w:rPr>
        <w:t>in</w:t>
      </w:r>
      <w:r w:rsidRPr="00D535F8">
        <w:rPr>
          <w:rFonts w:ascii="Arial" w:eastAsia="Garamond" w:hAnsi="Arial" w:cs="Arial"/>
          <w:color w:val="000000"/>
          <w:spacing w:val="-6"/>
          <w:sz w:val="22"/>
          <w:szCs w:val="22"/>
          <w:lang w:val="en-GB"/>
        </w:rPr>
        <w:t xml:space="preserve"> </w:t>
      </w:r>
      <w:r w:rsidRPr="00D535F8">
        <w:rPr>
          <w:rFonts w:ascii="Arial" w:hAnsi="Arial" w:cs="Arial"/>
          <w:color w:val="000000"/>
          <w:spacing w:val="-6"/>
          <w:sz w:val="22"/>
          <w:szCs w:val="22"/>
          <w:lang w:val="en-GB"/>
        </w:rPr>
        <w:t>the</w:t>
      </w:r>
      <w:r w:rsidRPr="00D535F8">
        <w:rPr>
          <w:rFonts w:ascii="Arial" w:eastAsia="Garamond" w:hAnsi="Arial" w:cs="Arial"/>
          <w:color w:val="000000"/>
          <w:spacing w:val="-6"/>
          <w:sz w:val="22"/>
          <w:szCs w:val="22"/>
          <w:lang w:val="en-GB"/>
        </w:rPr>
        <w:t xml:space="preserve"> </w:t>
      </w:r>
      <w:r w:rsidRPr="00D535F8">
        <w:rPr>
          <w:rFonts w:ascii="Arial" w:hAnsi="Arial" w:cs="Arial"/>
          <w:color w:val="000000"/>
          <w:spacing w:val="-6"/>
          <w:sz w:val="22"/>
          <w:szCs w:val="22"/>
          <w:lang w:val="en-GB"/>
        </w:rPr>
        <w:t>areas</w:t>
      </w:r>
      <w:r w:rsidRPr="00D535F8">
        <w:rPr>
          <w:rFonts w:ascii="Arial" w:eastAsia="Garamond" w:hAnsi="Arial" w:cs="Arial"/>
          <w:color w:val="000000"/>
          <w:spacing w:val="-6"/>
          <w:sz w:val="22"/>
          <w:szCs w:val="22"/>
          <w:lang w:val="en-GB"/>
        </w:rPr>
        <w:t xml:space="preserve"> </w:t>
      </w:r>
      <w:r w:rsidRPr="00D535F8">
        <w:rPr>
          <w:rFonts w:ascii="Arial" w:hAnsi="Arial" w:cs="Arial"/>
          <w:color w:val="000000"/>
          <w:spacing w:val="-6"/>
          <w:sz w:val="22"/>
          <w:szCs w:val="22"/>
          <w:lang w:val="en-GB"/>
        </w:rPr>
        <w:t>of</w:t>
      </w:r>
      <w:r w:rsidRPr="00D535F8">
        <w:rPr>
          <w:rFonts w:ascii="Arial" w:eastAsia="Garamond" w:hAnsi="Arial" w:cs="Arial"/>
          <w:color w:val="000000"/>
          <w:spacing w:val="-6"/>
          <w:sz w:val="22"/>
          <w:szCs w:val="22"/>
          <w:lang w:val="en-GB"/>
        </w:rPr>
        <w:t xml:space="preserve"> </w:t>
      </w:r>
      <w:r w:rsidRPr="00D535F8">
        <w:rPr>
          <w:rFonts w:ascii="Arial" w:hAnsi="Arial" w:cs="Arial"/>
          <w:color w:val="000000"/>
          <w:spacing w:val="-6"/>
          <w:sz w:val="22"/>
          <w:szCs w:val="22"/>
          <w:lang w:val="en-GB"/>
        </w:rPr>
        <w:t>waste</w:t>
      </w:r>
      <w:r w:rsidRPr="00D535F8">
        <w:rPr>
          <w:rFonts w:ascii="Arial" w:eastAsia="Garamond" w:hAnsi="Arial" w:cs="Arial"/>
          <w:color w:val="000000"/>
          <w:spacing w:val="-6"/>
          <w:sz w:val="22"/>
          <w:szCs w:val="22"/>
          <w:lang w:val="en-GB"/>
        </w:rPr>
        <w:t xml:space="preserve"> </w:t>
      </w:r>
      <w:r w:rsidRPr="00D535F8">
        <w:rPr>
          <w:rFonts w:ascii="Arial" w:hAnsi="Arial" w:cs="Arial"/>
          <w:color w:val="000000"/>
          <w:spacing w:val="-6"/>
          <w:sz w:val="22"/>
          <w:szCs w:val="22"/>
          <w:lang w:val="en-GB"/>
        </w:rPr>
        <w:t>management,</w:t>
      </w:r>
      <w:r w:rsidRPr="00D535F8">
        <w:rPr>
          <w:rFonts w:ascii="Arial" w:eastAsia="Garamond" w:hAnsi="Arial" w:cs="Arial"/>
          <w:color w:val="000000"/>
          <w:spacing w:val="-6"/>
          <w:sz w:val="22"/>
          <w:szCs w:val="22"/>
          <w:lang w:val="en-GB"/>
        </w:rPr>
        <w:t xml:space="preserve"> </w:t>
      </w:r>
      <w:r w:rsidRPr="00D535F8">
        <w:rPr>
          <w:rFonts w:ascii="Arial" w:hAnsi="Arial" w:cs="Arial"/>
          <w:color w:val="000000"/>
          <w:spacing w:val="-6"/>
          <w:sz w:val="22"/>
          <w:szCs w:val="22"/>
          <w:lang w:val="en-GB"/>
        </w:rPr>
        <w:t>energy</w:t>
      </w:r>
      <w:r w:rsidRPr="00D535F8">
        <w:rPr>
          <w:rFonts w:ascii="Arial" w:eastAsia="Garamond" w:hAnsi="Arial" w:cs="Arial"/>
          <w:color w:val="000000"/>
          <w:spacing w:val="-6"/>
          <w:sz w:val="22"/>
          <w:szCs w:val="22"/>
          <w:lang w:val="en-GB"/>
        </w:rPr>
        <w:t xml:space="preserve"> </w:t>
      </w:r>
      <w:r w:rsidRPr="00D535F8">
        <w:rPr>
          <w:rFonts w:ascii="Arial" w:hAnsi="Arial" w:cs="Arial"/>
          <w:color w:val="000000"/>
          <w:spacing w:val="-6"/>
          <w:sz w:val="22"/>
          <w:szCs w:val="22"/>
          <w:lang w:val="en-GB"/>
        </w:rPr>
        <w:t>and</w:t>
      </w:r>
      <w:r w:rsidRPr="00D535F8">
        <w:rPr>
          <w:rFonts w:ascii="Arial" w:eastAsia="Garamond" w:hAnsi="Arial" w:cs="Arial"/>
          <w:color w:val="000000"/>
          <w:spacing w:val="-6"/>
          <w:sz w:val="22"/>
          <w:szCs w:val="22"/>
          <w:lang w:val="en-GB"/>
        </w:rPr>
        <w:t xml:space="preserve"> </w:t>
      </w:r>
      <w:r w:rsidRPr="00D535F8">
        <w:rPr>
          <w:rFonts w:ascii="Arial" w:hAnsi="Arial" w:cs="Arial"/>
          <w:color w:val="000000"/>
          <w:spacing w:val="-6"/>
          <w:sz w:val="22"/>
          <w:szCs w:val="22"/>
          <w:lang w:val="en-GB"/>
        </w:rPr>
        <w:t>water</w:t>
      </w:r>
      <w:r w:rsidRPr="00D535F8">
        <w:rPr>
          <w:rFonts w:ascii="Arial" w:eastAsia="Garamond" w:hAnsi="Arial" w:cs="Arial"/>
          <w:color w:val="000000"/>
          <w:spacing w:val="-6"/>
          <w:sz w:val="22"/>
          <w:szCs w:val="22"/>
          <w:lang w:val="en-GB"/>
        </w:rPr>
        <w:t xml:space="preserve"> </w:t>
      </w:r>
      <w:r w:rsidRPr="00D535F8">
        <w:rPr>
          <w:rFonts w:ascii="Arial" w:hAnsi="Arial" w:cs="Arial"/>
          <w:color w:val="000000"/>
          <w:spacing w:val="-6"/>
          <w:sz w:val="22"/>
          <w:szCs w:val="22"/>
          <w:lang w:val="en-GB"/>
        </w:rPr>
        <w:t>conservation,</w:t>
      </w:r>
      <w:r w:rsidRPr="00D535F8">
        <w:rPr>
          <w:rFonts w:ascii="Arial" w:eastAsia="Garamond" w:hAnsi="Arial" w:cs="Arial"/>
          <w:color w:val="000000"/>
          <w:spacing w:val="-6"/>
          <w:sz w:val="22"/>
          <w:szCs w:val="22"/>
          <w:lang w:val="en-GB"/>
        </w:rPr>
        <w:t xml:space="preserve"> </w:t>
      </w:r>
      <w:r w:rsidRPr="00D535F8">
        <w:rPr>
          <w:rFonts w:ascii="Arial" w:hAnsi="Arial" w:cs="Arial"/>
          <w:color w:val="000000"/>
          <w:spacing w:val="-6"/>
          <w:sz w:val="22"/>
          <w:szCs w:val="22"/>
          <w:lang w:val="en-GB"/>
        </w:rPr>
        <w:t>as</w:t>
      </w:r>
      <w:r w:rsidRPr="00D535F8">
        <w:rPr>
          <w:rFonts w:ascii="Arial" w:eastAsia="Garamond" w:hAnsi="Arial" w:cs="Arial"/>
          <w:color w:val="000000"/>
          <w:spacing w:val="-6"/>
          <w:sz w:val="22"/>
          <w:szCs w:val="22"/>
          <w:lang w:val="en-GB"/>
        </w:rPr>
        <w:t xml:space="preserve"> </w:t>
      </w:r>
      <w:r w:rsidRPr="00D535F8">
        <w:rPr>
          <w:rFonts w:ascii="Arial" w:hAnsi="Arial" w:cs="Arial"/>
          <w:color w:val="000000"/>
          <w:spacing w:val="-6"/>
          <w:sz w:val="22"/>
          <w:szCs w:val="22"/>
          <w:lang w:val="en-GB"/>
        </w:rPr>
        <w:t>well</w:t>
      </w:r>
      <w:r w:rsidRPr="00D535F8">
        <w:rPr>
          <w:rFonts w:ascii="Arial" w:eastAsia="Garamond" w:hAnsi="Arial" w:cs="Arial"/>
          <w:color w:val="000000"/>
          <w:spacing w:val="-6"/>
          <w:sz w:val="22"/>
          <w:szCs w:val="22"/>
          <w:lang w:val="en-GB"/>
        </w:rPr>
        <w:t xml:space="preserve"> </w:t>
      </w:r>
      <w:r w:rsidRPr="00D535F8">
        <w:rPr>
          <w:rFonts w:ascii="Arial" w:hAnsi="Arial" w:cs="Arial"/>
          <w:color w:val="000000"/>
          <w:spacing w:val="-6"/>
          <w:sz w:val="22"/>
          <w:szCs w:val="22"/>
          <w:lang w:val="en-GB"/>
        </w:rPr>
        <w:t>as</w:t>
      </w:r>
      <w:r w:rsidRPr="00D535F8">
        <w:rPr>
          <w:rFonts w:ascii="Arial" w:eastAsia="Garamond" w:hAnsi="Arial" w:cs="Arial"/>
          <w:color w:val="000000"/>
          <w:spacing w:val="-6"/>
          <w:sz w:val="22"/>
          <w:szCs w:val="22"/>
          <w:lang w:val="en-GB"/>
        </w:rPr>
        <w:t xml:space="preserve"> </w:t>
      </w:r>
      <w:r w:rsidRPr="00D535F8">
        <w:rPr>
          <w:rFonts w:ascii="Arial" w:hAnsi="Arial" w:cs="Arial"/>
          <w:color w:val="000000"/>
          <w:spacing w:val="-6"/>
          <w:sz w:val="22"/>
          <w:szCs w:val="22"/>
          <w:lang w:val="en-GB"/>
        </w:rPr>
        <w:t>community</w:t>
      </w:r>
      <w:r w:rsidRPr="00D535F8">
        <w:rPr>
          <w:rFonts w:ascii="Arial" w:eastAsia="Garamond" w:hAnsi="Arial" w:cs="Arial"/>
          <w:color w:val="000000"/>
          <w:spacing w:val="-6"/>
          <w:sz w:val="22"/>
          <w:szCs w:val="22"/>
          <w:lang w:val="en-GB"/>
        </w:rPr>
        <w:t xml:space="preserve"> </w:t>
      </w:r>
      <w:r w:rsidRPr="00D535F8">
        <w:rPr>
          <w:rFonts w:ascii="Arial" w:hAnsi="Arial" w:cs="Arial"/>
          <w:color w:val="000000"/>
          <w:spacing w:val="-6"/>
          <w:sz w:val="22"/>
          <w:szCs w:val="22"/>
          <w:lang w:val="en-GB"/>
        </w:rPr>
        <w:t>outreach</w:t>
      </w:r>
      <w:r w:rsidRPr="00D535F8">
        <w:rPr>
          <w:rFonts w:ascii="Arial" w:eastAsia="Garamond" w:hAnsi="Arial" w:cs="Arial"/>
          <w:color w:val="000000"/>
          <w:spacing w:val="-6"/>
          <w:sz w:val="22"/>
          <w:szCs w:val="22"/>
          <w:lang w:val="en-GB"/>
        </w:rPr>
        <w:t xml:space="preserve"> </w:t>
      </w:r>
      <w:r w:rsidRPr="00D535F8">
        <w:rPr>
          <w:rFonts w:ascii="Arial" w:hAnsi="Arial" w:cs="Arial"/>
          <w:color w:val="000000"/>
          <w:spacing w:val="-6"/>
          <w:sz w:val="22"/>
          <w:szCs w:val="22"/>
          <w:lang w:val="en-GB"/>
        </w:rPr>
        <w:t>through</w:t>
      </w:r>
      <w:r w:rsidRPr="00D535F8">
        <w:rPr>
          <w:rFonts w:ascii="Arial" w:eastAsia="Garamond" w:hAnsi="Arial" w:cs="Arial"/>
          <w:color w:val="000000"/>
          <w:spacing w:val="-6"/>
          <w:sz w:val="22"/>
          <w:szCs w:val="22"/>
          <w:lang w:val="en-GB"/>
        </w:rPr>
        <w:t xml:space="preserve"> </w:t>
      </w:r>
      <w:r w:rsidRPr="00D535F8">
        <w:rPr>
          <w:rFonts w:ascii="Arial" w:hAnsi="Arial" w:cs="Arial"/>
          <w:color w:val="000000"/>
          <w:spacing w:val="-6"/>
          <w:sz w:val="22"/>
          <w:szCs w:val="22"/>
          <w:lang w:val="en-GB"/>
        </w:rPr>
        <w:t>local</w:t>
      </w:r>
      <w:r w:rsidRPr="00D535F8">
        <w:rPr>
          <w:rFonts w:ascii="Arial" w:eastAsia="Garamond" w:hAnsi="Arial" w:cs="Arial"/>
          <w:color w:val="000000"/>
          <w:spacing w:val="-6"/>
          <w:sz w:val="22"/>
          <w:szCs w:val="22"/>
          <w:lang w:val="en-GB"/>
        </w:rPr>
        <w:t xml:space="preserve"> </w:t>
      </w:r>
      <w:r w:rsidRPr="00D535F8">
        <w:rPr>
          <w:rFonts w:ascii="Arial" w:hAnsi="Arial" w:cs="Arial"/>
          <w:color w:val="000000"/>
          <w:spacing w:val="-6"/>
          <w:sz w:val="22"/>
          <w:szCs w:val="22"/>
          <w:lang w:val="en-GB"/>
        </w:rPr>
        <w:t>groups</w:t>
      </w:r>
      <w:r w:rsidRPr="00D535F8">
        <w:rPr>
          <w:rFonts w:ascii="Arial" w:eastAsia="Garamond" w:hAnsi="Arial" w:cs="Arial"/>
          <w:color w:val="000000"/>
          <w:spacing w:val="-6"/>
          <w:sz w:val="22"/>
          <w:szCs w:val="22"/>
          <w:lang w:val="en-GB"/>
        </w:rPr>
        <w:t xml:space="preserve"> </w:t>
      </w:r>
      <w:r w:rsidRPr="00D535F8">
        <w:rPr>
          <w:rFonts w:ascii="Arial" w:hAnsi="Arial" w:cs="Arial"/>
          <w:color w:val="000000"/>
          <w:spacing w:val="-6"/>
          <w:sz w:val="22"/>
          <w:szCs w:val="22"/>
          <w:lang w:val="en-GB"/>
        </w:rPr>
        <w:t>and</w:t>
      </w:r>
      <w:r w:rsidRPr="00D535F8">
        <w:rPr>
          <w:rFonts w:ascii="Arial" w:eastAsia="Garamond" w:hAnsi="Arial" w:cs="Arial"/>
          <w:color w:val="000000"/>
          <w:spacing w:val="-6"/>
          <w:sz w:val="22"/>
          <w:szCs w:val="22"/>
          <w:lang w:val="en-GB"/>
        </w:rPr>
        <w:t xml:space="preserve"> </w:t>
      </w:r>
      <w:r w:rsidRPr="00D535F8">
        <w:rPr>
          <w:rFonts w:ascii="Arial" w:hAnsi="Arial" w:cs="Arial"/>
          <w:color w:val="000000"/>
          <w:spacing w:val="-6"/>
          <w:sz w:val="22"/>
          <w:szCs w:val="22"/>
          <w:lang w:val="en-GB"/>
        </w:rPr>
        <w:t>partnerships.</w:t>
      </w:r>
      <w:r w:rsidRPr="00D535F8">
        <w:rPr>
          <w:rFonts w:ascii="Arial" w:eastAsia="Garamond" w:hAnsi="Arial" w:cs="Arial"/>
          <w:color w:val="000000"/>
          <w:spacing w:val="-6"/>
          <w:sz w:val="22"/>
          <w:szCs w:val="22"/>
          <w:lang w:val="en-GB"/>
        </w:rPr>
        <w:t xml:space="preserve"> </w:t>
      </w:r>
      <w:r w:rsidRPr="00D535F8">
        <w:rPr>
          <w:rFonts w:ascii="Arial" w:hAnsi="Arial" w:cs="Arial"/>
          <w:color w:val="000000"/>
          <w:spacing w:val="-6"/>
          <w:sz w:val="22"/>
          <w:szCs w:val="22"/>
          <w:lang w:val="en-GB"/>
        </w:rPr>
        <w:t>Initiatives</w:t>
      </w:r>
      <w:r w:rsidRPr="00D535F8">
        <w:rPr>
          <w:rFonts w:ascii="Arial" w:eastAsia="Garamond" w:hAnsi="Arial" w:cs="Arial"/>
          <w:color w:val="000000"/>
          <w:spacing w:val="-6"/>
          <w:sz w:val="22"/>
          <w:szCs w:val="22"/>
          <w:lang w:val="en-GB"/>
        </w:rPr>
        <w:t xml:space="preserve"> </w:t>
      </w:r>
      <w:r w:rsidRPr="00D535F8">
        <w:rPr>
          <w:rFonts w:ascii="Arial" w:hAnsi="Arial" w:cs="Arial"/>
          <w:color w:val="000000"/>
          <w:spacing w:val="-6"/>
          <w:sz w:val="22"/>
          <w:szCs w:val="22"/>
          <w:lang w:val="en-GB"/>
        </w:rPr>
        <w:t>include</w:t>
      </w:r>
      <w:r w:rsidRPr="00D535F8">
        <w:rPr>
          <w:rFonts w:ascii="Arial" w:eastAsia="Garamond" w:hAnsi="Arial" w:cs="Arial"/>
          <w:color w:val="000000"/>
          <w:spacing w:val="-6"/>
          <w:sz w:val="22"/>
          <w:szCs w:val="22"/>
          <w:lang w:val="en-GB"/>
        </w:rPr>
        <w:t xml:space="preserve"> </w:t>
      </w:r>
      <w:r w:rsidRPr="00D535F8">
        <w:rPr>
          <w:rFonts w:ascii="Arial" w:hAnsi="Arial" w:cs="Arial"/>
          <w:color w:val="000000"/>
          <w:spacing w:val="-6"/>
          <w:sz w:val="22"/>
          <w:szCs w:val="22"/>
          <w:lang w:val="en-GB"/>
        </w:rPr>
        <w:t>a</w:t>
      </w:r>
      <w:r w:rsidRPr="00D535F8">
        <w:rPr>
          <w:rFonts w:ascii="Arial" w:eastAsia="Garamond" w:hAnsi="Arial" w:cs="Arial"/>
          <w:color w:val="000000"/>
          <w:spacing w:val="-6"/>
          <w:sz w:val="22"/>
          <w:szCs w:val="22"/>
          <w:lang w:val="en-GB"/>
        </w:rPr>
        <w:t xml:space="preserve"> </w:t>
      </w:r>
      <w:r w:rsidRPr="00D535F8">
        <w:rPr>
          <w:rFonts w:ascii="Arial" w:hAnsi="Arial" w:cs="Arial"/>
          <w:color w:val="000000"/>
          <w:spacing w:val="-6"/>
          <w:sz w:val="22"/>
          <w:szCs w:val="22"/>
          <w:lang w:val="en-GB"/>
        </w:rPr>
        <w:t>green</w:t>
      </w:r>
      <w:r w:rsidRPr="00D535F8">
        <w:rPr>
          <w:rFonts w:ascii="Arial" w:eastAsia="Garamond" w:hAnsi="Arial" w:cs="Arial"/>
          <w:color w:val="000000"/>
          <w:spacing w:val="-6"/>
          <w:sz w:val="22"/>
          <w:szCs w:val="22"/>
          <w:lang w:val="en-GB"/>
        </w:rPr>
        <w:t xml:space="preserve"> </w:t>
      </w:r>
      <w:r w:rsidRPr="00D535F8">
        <w:rPr>
          <w:rFonts w:ascii="Arial" w:hAnsi="Arial" w:cs="Arial"/>
          <w:color w:val="000000"/>
          <w:spacing w:val="-6"/>
          <w:sz w:val="22"/>
          <w:szCs w:val="22"/>
          <w:lang w:val="en-GB"/>
        </w:rPr>
        <w:t>conferencing</w:t>
      </w:r>
      <w:r w:rsidRPr="00D535F8">
        <w:rPr>
          <w:rFonts w:ascii="Arial" w:eastAsia="Garamond" w:hAnsi="Arial" w:cs="Arial"/>
          <w:color w:val="000000"/>
          <w:spacing w:val="-6"/>
          <w:sz w:val="22"/>
          <w:szCs w:val="22"/>
          <w:lang w:val="en-GB"/>
        </w:rPr>
        <w:t xml:space="preserve"> </w:t>
      </w:r>
      <w:r w:rsidRPr="00D535F8">
        <w:rPr>
          <w:rFonts w:ascii="Arial" w:hAnsi="Arial" w:cs="Arial"/>
          <w:color w:val="000000"/>
          <w:spacing w:val="-6"/>
          <w:sz w:val="22"/>
          <w:szCs w:val="22"/>
          <w:lang w:val="en-GB"/>
        </w:rPr>
        <w:t>solution</w:t>
      </w:r>
      <w:r w:rsidRPr="00D535F8">
        <w:rPr>
          <w:rFonts w:ascii="Arial" w:eastAsia="Garamond" w:hAnsi="Arial" w:cs="Arial"/>
          <w:color w:val="000000"/>
          <w:spacing w:val="-6"/>
          <w:sz w:val="22"/>
          <w:szCs w:val="22"/>
          <w:lang w:val="en-GB"/>
        </w:rPr>
        <w:t xml:space="preserve"> </w:t>
      </w:r>
      <w:r w:rsidRPr="00D535F8">
        <w:rPr>
          <w:rFonts w:ascii="Arial" w:hAnsi="Arial" w:cs="Arial"/>
          <w:color w:val="000000"/>
          <w:spacing w:val="-6"/>
          <w:sz w:val="22"/>
          <w:szCs w:val="22"/>
          <w:lang w:val="en-GB"/>
        </w:rPr>
        <w:t>dubbed</w:t>
      </w:r>
      <w:r w:rsidRPr="00D535F8">
        <w:rPr>
          <w:rFonts w:ascii="Arial" w:eastAsia="Garamond" w:hAnsi="Arial" w:cs="Arial"/>
          <w:color w:val="000000"/>
          <w:spacing w:val="-6"/>
          <w:sz w:val="22"/>
          <w:szCs w:val="22"/>
          <w:lang w:val="en-GB"/>
        </w:rPr>
        <w:t xml:space="preserve"> </w:t>
      </w:r>
      <w:r w:rsidRPr="00D535F8">
        <w:rPr>
          <w:rFonts w:ascii="Arial" w:hAnsi="Arial" w:cs="Arial"/>
          <w:color w:val="000000"/>
          <w:spacing w:val="-6"/>
          <w:sz w:val="22"/>
          <w:szCs w:val="22"/>
          <w:lang w:val="en-GB"/>
        </w:rPr>
        <w:t>Eco-Meet,</w:t>
      </w:r>
      <w:r w:rsidRPr="00D535F8">
        <w:rPr>
          <w:rFonts w:ascii="Arial" w:eastAsia="Garamond" w:hAnsi="Arial" w:cs="Arial"/>
          <w:color w:val="000000"/>
          <w:spacing w:val="-6"/>
          <w:sz w:val="22"/>
          <w:szCs w:val="22"/>
          <w:lang w:val="en-GB"/>
        </w:rPr>
        <w:t xml:space="preserve"> </w:t>
      </w:r>
      <w:r w:rsidRPr="00D535F8">
        <w:rPr>
          <w:rFonts w:ascii="Arial" w:hAnsi="Arial" w:cs="Arial"/>
          <w:color w:val="000000"/>
          <w:spacing w:val="-6"/>
          <w:sz w:val="22"/>
          <w:szCs w:val="22"/>
          <w:lang w:val="en-GB"/>
        </w:rPr>
        <w:t>recycling</w:t>
      </w:r>
      <w:r w:rsidRPr="00D535F8">
        <w:rPr>
          <w:rFonts w:ascii="Arial" w:eastAsia="Garamond" w:hAnsi="Arial" w:cs="Arial"/>
          <w:color w:val="000000"/>
          <w:spacing w:val="-6"/>
          <w:sz w:val="22"/>
          <w:szCs w:val="22"/>
          <w:lang w:val="en-GB"/>
        </w:rPr>
        <w:t xml:space="preserve"> </w:t>
      </w:r>
      <w:r w:rsidRPr="00D535F8">
        <w:rPr>
          <w:rFonts w:ascii="Arial" w:hAnsi="Arial" w:cs="Arial"/>
          <w:color w:val="000000"/>
          <w:spacing w:val="-6"/>
          <w:sz w:val="22"/>
          <w:szCs w:val="22"/>
          <w:lang w:val="en-GB"/>
        </w:rPr>
        <w:t>and</w:t>
      </w:r>
      <w:r w:rsidRPr="00D535F8">
        <w:rPr>
          <w:rFonts w:ascii="Arial" w:eastAsia="Garamond" w:hAnsi="Arial" w:cs="Arial"/>
          <w:color w:val="000000"/>
          <w:spacing w:val="-6"/>
          <w:sz w:val="22"/>
          <w:szCs w:val="22"/>
          <w:lang w:val="en-GB"/>
        </w:rPr>
        <w:t xml:space="preserve"> </w:t>
      </w:r>
      <w:r w:rsidRPr="00D535F8">
        <w:rPr>
          <w:rFonts w:ascii="Arial" w:hAnsi="Arial" w:cs="Arial"/>
          <w:color w:val="000000"/>
          <w:spacing w:val="-6"/>
          <w:sz w:val="22"/>
          <w:szCs w:val="22"/>
          <w:lang w:val="en-GB"/>
        </w:rPr>
        <w:t>organic</w:t>
      </w:r>
      <w:r w:rsidRPr="00D535F8">
        <w:rPr>
          <w:rFonts w:ascii="Arial" w:eastAsia="Garamond" w:hAnsi="Arial" w:cs="Arial"/>
          <w:color w:val="000000"/>
          <w:spacing w:val="-6"/>
          <w:sz w:val="22"/>
          <w:szCs w:val="22"/>
          <w:lang w:val="en-GB"/>
        </w:rPr>
        <w:t xml:space="preserve"> </w:t>
      </w:r>
      <w:r w:rsidRPr="00D535F8">
        <w:rPr>
          <w:rFonts w:ascii="Arial" w:hAnsi="Arial" w:cs="Arial"/>
          <w:color w:val="000000"/>
          <w:spacing w:val="-6"/>
          <w:sz w:val="22"/>
          <w:szCs w:val="22"/>
          <w:lang w:val="en-GB"/>
        </w:rPr>
        <w:t>waste</w:t>
      </w:r>
      <w:r w:rsidRPr="00D535F8">
        <w:rPr>
          <w:rFonts w:ascii="Arial" w:eastAsia="Garamond" w:hAnsi="Arial" w:cs="Arial"/>
          <w:color w:val="000000"/>
          <w:spacing w:val="-6"/>
          <w:sz w:val="22"/>
          <w:szCs w:val="22"/>
          <w:lang w:val="en-GB"/>
        </w:rPr>
        <w:t xml:space="preserve"> </w:t>
      </w:r>
      <w:r w:rsidRPr="00D535F8">
        <w:rPr>
          <w:rFonts w:ascii="Arial" w:hAnsi="Arial" w:cs="Arial"/>
          <w:color w:val="000000"/>
          <w:spacing w:val="-6"/>
          <w:sz w:val="22"/>
          <w:szCs w:val="22"/>
          <w:lang w:val="en-GB"/>
        </w:rPr>
        <w:t>diversion</w:t>
      </w:r>
      <w:r w:rsidRPr="00D535F8">
        <w:rPr>
          <w:rFonts w:ascii="Arial" w:eastAsia="Garamond" w:hAnsi="Arial" w:cs="Arial"/>
          <w:color w:val="000000"/>
          <w:spacing w:val="-6"/>
          <w:sz w:val="22"/>
          <w:szCs w:val="22"/>
          <w:lang w:val="en-GB"/>
        </w:rPr>
        <w:t xml:space="preserve"> </w:t>
      </w:r>
      <w:r w:rsidRPr="00D535F8">
        <w:rPr>
          <w:rFonts w:ascii="Arial" w:hAnsi="Arial" w:cs="Arial"/>
          <w:color w:val="000000"/>
          <w:spacing w:val="-6"/>
          <w:sz w:val="22"/>
          <w:szCs w:val="22"/>
          <w:lang w:val="en-GB"/>
        </w:rPr>
        <w:t>in</w:t>
      </w:r>
      <w:r w:rsidRPr="00D535F8">
        <w:rPr>
          <w:rFonts w:ascii="Arial" w:eastAsia="Garamond" w:hAnsi="Arial" w:cs="Arial"/>
          <w:color w:val="000000"/>
          <w:spacing w:val="-6"/>
          <w:sz w:val="22"/>
          <w:szCs w:val="22"/>
          <w:lang w:val="en-GB"/>
        </w:rPr>
        <w:t xml:space="preserve"> </w:t>
      </w:r>
      <w:r w:rsidRPr="00D535F8">
        <w:rPr>
          <w:rFonts w:ascii="Arial" w:hAnsi="Arial" w:cs="Arial"/>
          <w:color w:val="000000"/>
          <w:spacing w:val="-6"/>
          <w:sz w:val="22"/>
          <w:szCs w:val="22"/>
          <w:lang w:val="en-GB"/>
        </w:rPr>
        <w:t>the</w:t>
      </w:r>
      <w:r w:rsidRPr="00D535F8">
        <w:rPr>
          <w:rFonts w:ascii="Arial" w:eastAsia="Garamond" w:hAnsi="Arial" w:cs="Arial"/>
          <w:color w:val="000000"/>
          <w:spacing w:val="-6"/>
          <w:sz w:val="22"/>
          <w:szCs w:val="22"/>
          <w:lang w:val="en-GB"/>
        </w:rPr>
        <w:t xml:space="preserve"> </w:t>
      </w:r>
      <w:r w:rsidRPr="00D535F8">
        <w:rPr>
          <w:rFonts w:ascii="Arial" w:hAnsi="Arial" w:cs="Arial"/>
          <w:color w:val="000000"/>
          <w:spacing w:val="-6"/>
          <w:sz w:val="22"/>
          <w:szCs w:val="22"/>
          <w:lang w:val="en-GB"/>
        </w:rPr>
        <w:t>hotel</w:t>
      </w:r>
      <w:r w:rsidRPr="00D535F8">
        <w:rPr>
          <w:rFonts w:ascii="Arial" w:eastAsia="Garamond" w:hAnsi="Arial" w:cs="Arial"/>
          <w:color w:val="000000"/>
          <w:spacing w:val="-6"/>
          <w:sz w:val="22"/>
          <w:szCs w:val="22"/>
          <w:lang w:val="en-GB"/>
        </w:rPr>
        <w:t xml:space="preserve">s' </w:t>
      </w:r>
      <w:r w:rsidRPr="00D535F8">
        <w:rPr>
          <w:rFonts w:ascii="Arial" w:hAnsi="Arial" w:cs="Arial"/>
          <w:color w:val="000000"/>
          <w:spacing w:val="-6"/>
          <w:sz w:val="22"/>
          <w:szCs w:val="22"/>
          <w:lang w:val="en-GB"/>
        </w:rPr>
        <w:t>kitchens,</w:t>
      </w:r>
      <w:r w:rsidRPr="00D535F8">
        <w:rPr>
          <w:rFonts w:ascii="Arial" w:eastAsia="Garamond" w:hAnsi="Arial" w:cs="Arial"/>
          <w:color w:val="000000"/>
          <w:spacing w:val="-6"/>
          <w:sz w:val="22"/>
          <w:szCs w:val="22"/>
          <w:lang w:val="en-GB"/>
        </w:rPr>
        <w:t xml:space="preserve"> </w:t>
      </w:r>
      <w:r w:rsidRPr="00D535F8">
        <w:rPr>
          <w:rFonts w:ascii="Arial" w:hAnsi="Arial" w:cs="Arial"/>
          <w:color w:val="000000"/>
          <w:spacing w:val="-6"/>
          <w:sz w:val="22"/>
          <w:szCs w:val="22"/>
          <w:lang w:val="en-GB"/>
        </w:rPr>
        <w:t>retrofitting</w:t>
      </w:r>
      <w:r w:rsidRPr="00D535F8">
        <w:rPr>
          <w:rFonts w:ascii="Arial" w:eastAsia="Garamond" w:hAnsi="Arial" w:cs="Arial"/>
          <w:color w:val="000000"/>
          <w:spacing w:val="-6"/>
          <w:sz w:val="22"/>
          <w:szCs w:val="22"/>
          <w:lang w:val="en-GB"/>
        </w:rPr>
        <w:t xml:space="preserve"> </w:t>
      </w:r>
      <w:r w:rsidRPr="00D535F8">
        <w:rPr>
          <w:rFonts w:ascii="Arial" w:hAnsi="Arial" w:cs="Arial"/>
          <w:color w:val="000000"/>
          <w:spacing w:val="-6"/>
          <w:sz w:val="22"/>
          <w:szCs w:val="22"/>
          <w:lang w:val="en-GB"/>
        </w:rPr>
        <w:t>energy</w:t>
      </w:r>
      <w:r w:rsidRPr="00D535F8">
        <w:rPr>
          <w:rFonts w:ascii="Arial" w:eastAsia="Garamond" w:hAnsi="Arial" w:cs="Arial"/>
          <w:color w:val="000000"/>
          <w:spacing w:val="-6"/>
          <w:sz w:val="22"/>
          <w:szCs w:val="22"/>
          <w:lang w:val="en-GB"/>
        </w:rPr>
        <w:t xml:space="preserve"> </w:t>
      </w:r>
      <w:r w:rsidRPr="00D535F8">
        <w:rPr>
          <w:rFonts w:ascii="Arial" w:hAnsi="Arial" w:cs="Arial"/>
          <w:color w:val="000000"/>
          <w:spacing w:val="-6"/>
          <w:sz w:val="22"/>
          <w:szCs w:val="22"/>
          <w:lang w:val="en-GB"/>
        </w:rPr>
        <w:t>efficient</w:t>
      </w:r>
      <w:r w:rsidRPr="00D535F8">
        <w:rPr>
          <w:rFonts w:ascii="Arial" w:eastAsia="Garamond" w:hAnsi="Arial" w:cs="Arial"/>
          <w:color w:val="000000"/>
          <w:spacing w:val="-6"/>
          <w:sz w:val="22"/>
          <w:szCs w:val="22"/>
          <w:lang w:val="en-GB"/>
        </w:rPr>
        <w:t xml:space="preserve"> </w:t>
      </w:r>
      <w:r w:rsidRPr="00D535F8">
        <w:rPr>
          <w:rFonts w:ascii="Arial" w:hAnsi="Arial" w:cs="Arial"/>
          <w:color w:val="000000"/>
          <w:spacing w:val="-6"/>
          <w:sz w:val="22"/>
          <w:szCs w:val="22"/>
          <w:lang w:val="en-GB"/>
        </w:rPr>
        <w:t>lighting,</w:t>
      </w:r>
      <w:r w:rsidRPr="00D535F8">
        <w:rPr>
          <w:rFonts w:ascii="Arial" w:eastAsia="Garamond" w:hAnsi="Arial" w:cs="Arial"/>
          <w:color w:val="000000"/>
          <w:spacing w:val="-6"/>
          <w:sz w:val="22"/>
          <w:szCs w:val="22"/>
          <w:lang w:val="en-GB"/>
        </w:rPr>
        <w:t xml:space="preserve"> purchasing green power, sourcing sustainable seafood, </w:t>
      </w:r>
      <w:r w:rsidRPr="00D535F8">
        <w:rPr>
          <w:rFonts w:ascii="Arial" w:hAnsi="Arial" w:cs="Arial"/>
          <w:color w:val="000000"/>
          <w:spacing w:val="-6"/>
          <w:sz w:val="22"/>
          <w:szCs w:val="22"/>
          <w:lang w:val="en-GB"/>
        </w:rPr>
        <w:t>creating</w:t>
      </w:r>
      <w:r w:rsidRPr="00D535F8">
        <w:rPr>
          <w:rFonts w:ascii="Arial" w:eastAsia="Garamond" w:hAnsi="Arial" w:cs="Arial"/>
          <w:color w:val="000000"/>
          <w:spacing w:val="-6"/>
          <w:sz w:val="22"/>
          <w:szCs w:val="22"/>
          <w:lang w:val="en-GB"/>
        </w:rPr>
        <w:t xml:space="preserve"> </w:t>
      </w:r>
      <w:r w:rsidRPr="00D535F8">
        <w:rPr>
          <w:rFonts w:ascii="Arial" w:hAnsi="Arial" w:cs="Arial"/>
          <w:color w:val="000000"/>
          <w:spacing w:val="-6"/>
          <w:sz w:val="22"/>
          <w:szCs w:val="22"/>
          <w:lang w:val="en-GB"/>
        </w:rPr>
        <w:t>rooftop</w:t>
      </w:r>
      <w:r w:rsidRPr="00D535F8">
        <w:rPr>
          <w:rFonts w:ascii="Arial" w:eastAsia="Garamond" w:hAnsi="Arial" w:cs="Arial"/>
          <w:color w:val="000000"/>
          <w:spacing w:val="-6"/>
          <w:sz w:val="22"/>
          <w:szCs w:val="22"/>
          <w:lang w:val="en-GB"/>
        </w:rPr>
        <w:t xml:space="preserve"> </w:t>
      </w:r>
      <w:r w:rsidRPr="00D535F8">
        <w:rPr>
          <w:rFonts w:ascii="Arial" w:hAnsi="Arial" w:cs="Arial"/>
          <w:color w:val="000000"/>
          <w:spacing w:val="-6"/>
          <w:sz w:val="22"/>
          <w:szCs w:val="22"/>
          <w:lang w:val="en-GB"/>
        </w:rPr>
        <w:t>herb</w:t>
      </w:r>
      <w:r w:rsidRPr="00D535F8">
        <w:rPr>
          <w:rFonts w:ascii="Arial" w:eastAsia="Garamond" w:hAnsi="Arial" w:cs="Arial"/>
          <w:color w:val="000000"/>
          <w:spacing w:val="-6"/>
          <w:sz w:val="22"/>
          <w:szCs w:val="22"/>
          <w:lang w:val="en-GB"/>
        </w:rPr>
        <w:t xml:space="preserve"> </w:t>
      </w:r>
      <w:r w:rsidRPr="00D535F8">
        <w:rPr>
          <w:rFonts w:ascii="Arial" w:hAnsi="Arial" w:cs="Arial"/>
          <w:color w:val="000000"/>
          <w:spacing w:val="-6"/>
          <w:sz w:val="22"/>
          <w:szCs w:val="22"/>
          <w:lang w:val="en-GB"/>
        </w:rPr>
        <w:t>gardens</w:t>
      </w:r>
      <w:r w:rsidRPr="00D535F8">
        <w:rPr>
          <w:rFonts w:ascii="Arial" w:eastAsia="Garamond" w:hAnsi="Arial" w:cs="Arial"/>
          <w:color w:val="000000"/>
          <w:spacing w:val="-6"/>
          <w:sz w:val="22"/>
          <w:szCs w:val="22"/>
          <w:lang w:val="en-GB"/>
        </w:rPr>
        <w:t xml:space="preserve"> </w:t>
      </w:r>
      <w:r w:rsidRPr="00D535F8">
        <w:rPr>
          <w:rFonts w:ascii="Arial" w:hAnsi="Arial" w:cs="Arial"/>
          <w:color w:val="000000"/>
          <w:spacing w:val="-6"/>
          <w:sz w:val="22"/>
          <w:szCs w:val="22"/>
          <w:lang w:val="en-GB"/>
        </w:rPr>
        <w:t>at</w:t>
      </w:r>
      <w:r w:rsidRPr="00D535F8">
        <w:rPr>
          <w:rFonts w:ascii="Arial" w:eastAsia="Garamond" w:hAnsi="Arial" w:cs="Arial"/>
          <w:color w:val="000000"/>
          <w:spacing w:val="-6"/>
          <w:sz w:val="22"/>
          <w:szCs w:val="22"/>
          <w:lang w:val="en-GB"/>
        </w:rPr>
        <w:t xml:space="preserve"> </w:t>
      </w:r>
      <w:r w:rsidRPr="00D535F8">
        <w:rPr>
          <w:rFonts w:ascii="Arial" w:hAnsi="Arial" w:cs="Arial"/>
          <w:color w:val="000000"/>
          <w:spacing w:val="-6"/>
          <w:sz w:val="22"/>
          <w:szCs w:val="22"/>
          <w:lang w:val="en-GB"/>
        </w:rPr>
        <w:t>properties</w:t>
      </w:r>
      <w:r w:rsidRPr="00D535F8">
        <w:rPr>
          <w:rFonts w:ascii="Arial" w:eastAsia="Garamond" w:hAnsi="Arial" w:cs="Arial"/>
          <w:color w:val="000000"/>
          <w:spacing w:val="-6"/>
          <w:sz w:val="22"/>
          <w:szCs w:val="22"/>
          <w:lang w:val="en-GB"/>
        </w:rPr>
        <w:t xml:space="preserve"> </w:t>
      </w:r>
      <w:r w:rsidRPr="00D535F8">
        <w:rPr>
          <w:rFonts w:ascii="Arial" w:hAnsi="Arial" w:cs="Arial"/>
          <w:color w:val="000000"/>
          <w:spacing w:val="-6"/>
          <w:sz w:val="22"/>
          <w:szCs w:val="22"/>
          <w:lang w:val="en-GB"/>
        </w:rPr>
        <w:t>and</w:t>
      </w:r>
      <w:r w:rsidRPr="00D535F8">
        <w:rPr>
          <w:rFonts w:ascii="Arial" w:eastAsia="Garamond" w:hAnsi="Arial" w:cs="Arial"/>
          <w:color w:val="000000"/>
          <w:spacing w:val="-6"/>
          <w:sz w:val="22"/>
          <w:szCs w:val="22"/>
          <w:lang w:val="en-GB"/>
        </w:rPr>
        <w:t xml:space="preserve"> </w:t>
      </w:r>
      <w:r w:rsidRPr="00D535F8">
        <w:rPr>
          <w:rFonts w:ascii="Arial" w:hAnsi="Arial" w:cs="Arial"/>
          <w:color w:val="000000"/>
          <w:spacing w:val="-6"/>
          <w:sz w:val="22"/>
          <w:szCs w:val="22"/>
          <w:lang w:val="en-GB"/>
        </w:rPr>
        <w:t>redistributing</w:t>
      </w:r>
      <w:r w:rsidRPr="00D535F8">
        <w:rPr>
          <w:rFonts w:ascii="Arial" w:eastAsia="Garamond" w:hAnsi="Arial" w:cs="Arial"/>
          <w:color w:val="000000"/>
          <w:spacing w:val="-6"/>
          <w:sz w:val="22"/>
          <w:szCs w:val="22"/>
          <w:lang w:val="en-GB"/>
        </w:rPr>
        <w:t xml:space="preserve"> food and </w:t>
      </w:r>
      <w:r w:rsidRPr="00D535F8">
        <w:rPr>
          <w:rFonts w:ascii="Arial" w:hAnsi="Arial" w:cs="Arial"/>
          <w:color w:val="000000"/>
          <w:spacing w:val="-6"/>
          <w:sz w:val="22"/>
          <w:szCs w:val="22"/>
          <w:lang w:val="en-GB"/>
        </w:rPr>
        <w:t>gently</w:t>
      </w:r>
      <w:r w:rsidRPr="00D535F8">
        <w:rPr>
          <w:rFonts w:ascii="Arial" w:eastAsia="Garamond" w:hAnsi="Arial" w:cs="Arial"/>
          <w:color w:val="000000"/>
          <w:spacing w:val="-6"/>
          <w:sz w:val="22"/>
          <w:szCs w:val="22"/>
          <w:lang w:val="en-GB"/>
        </w:rPr>
        <w:t xml:space="preserve"> </w:t>
      </w:r>
      <w:r w:rsidRPr="00D535F8">
        <w:rPr>
          <w:rFonts w:ascii="Arial" w:hAnsi="Arial" w:cs="Arial"/>
          <w:color w:val="000000"/>
          <w:spacing w:val="-6"/>
          <w:sz w:val="22"/>
          <w:szCs w:val="22"/>
          <w:lang w:val="en-GB"/>
        </w:rPr>
        <w:t>used</w:t>
      </w:r>
      <w:r w:rsidRPr="00D535F8">
        <w:rPr>
          <w:rFonts w:ascii="Arial" w:eastAsia="Garamond" w:hAnsi="Arial" w:cs="Arial"/>
          <w:color w:val="000000"/>
          <w:spacing w:val="-6"/>
          <w:sz w:val="22"/>
          <w:szCs w:val="22"/>
          <w:lang w:val="en-GB"/>
        </w:rPr>
        <w:t xml:space="preserve"> </w:t>
      </w:r>
      <w:r w:rsidRPr="00D535F8">
        <w:rPr>
          <w:rFonts w:ascii="Arial" w:hAnsi="Arial" w:cs="Arial"/>
          <w:color w:val="000000"/>
          <w:spacing w:val="-6"/>
          <w:sz w:val="22"/>
          <w:szCs w:val="22"/>
          <w:lang w:val="en-GB"/>
        </w:rPr>
        <w:t>goods</w:t>
      </w:r>
      <w:r w:rsidRPr="00D535F8">
        <w:rPr>
          <w:rFonts w:ascii="Arial" w:eastAsia="Garamond" w:hAnsi="Arial" w:cs="Arial"/>
          <w:color w:val="000000"/>
          <w:spacing w:val="-6"/>
          <w:sz w:val="22"/>
          <w:szCs w:val="22"/>
          <w:lang w:val="en-GB"/>
        </w:rPr>
        <w:t xml:space="preserve"> </w:t>
      </w:r>
      <w:r w:rsidRPr="00D535F8">
        <w:rPr>
          <w:rFonts w:ascii="Arial" w:hAnsi="Arial" w:cs="Arial"/>
          <w:color w:val="000000"/>
          <w:spacing w:val="-6"/>
          <w:sz w:val="22"/>
          <w:szCs w:val="22"/>
          <w:lang w:val="en-GB"/>
        </w:rPr>
        <w:t>to</w:t>
      </w:r>
      <w:r w:rsidRPr="00D535F8">
        <w:rPr>
          <w:rFonts w:ascii="Arial" w:eastAsia="Garamond" w:hAnsi="Arial" w:cs="Arial"/>
          <w:color w:val="000000"/>
          <w:spacing w:val="-6"/>
          <w:sz w:val="22"/>
          <w:szCs w:val="22"/>
          <w:lang w:val="en-GB"/>
        </w:rPr>
        <w:t xml:space="preserve"> </w:t>
      </w:r>
      <w:r w:rsidRPr="00D535F8">
        <w:rPr>
          <w:rFonts w:ascii="Arial" w:hAnsi="Arial" w:cs="Arial"/>
          <w:color w:val="000000"/>
          <w:spacing w:val="-6"/>
          <w:sz w:val="22"/>
          <w:szCs w:val="22"/>
          <w:lang w:val="en-GB"/>
        </w:rPr>
        <w:t>those</w:t>
      </w:r>
      <w:r w:rsidRPr="00D535F8">
        <w:rPr>
          <w:rFonts w:ascii="Arial" w:eastAsia="Garamond" w:hAnsi="Arial" w:cs="Arial"/>
          <w:color w:val="000000"/>
          <w:spacing w:val="-6"/>
          <w:sz w:val="22"/>
          <w:szCs w:val="22"/>
          <w:lang w:val="en-GB"/>
        </w:rPr>
        <w:t xml:space="preserve"> </w:t>
      </w:r>
      <w:r w:rsidRPr="00D535F8">
        <w:rPr>
          <w:rFonts w:ascii="Arial" w:hAnsi="Arial" w:cs="Arial"/>
          <w:color w:val="000000"/>
          <w:spacing w:val="-6"/>
          <w:sz w:val="22"/>
          <w:szCs w:val="22"/>
          <w:lang w:val="en-GB"/>
        </w:rPr>
        <w:t>in</w:t>
      </w:r>
      <w:r w:rsidRPr="00D535F8">
        <w:rPr>
          <w:rFonts w:ascii="Arial" w:eastAsia="Garamond" w:hAnsi="Arial" w:cs="Arial"/>
          <w:color w:val="000000"/>
          <w:spacing w:val="-6"/>
          <w:sz w:val="22"/>
          <w:szCs w:val="22"/>
          <w:lang w:val="en-GB"/>
        </w:rPr>
        <w:t xml:space="preserve"> </w:t>
      </w:r>
      <w:r w:rsidRPr="00D535F8">
        <w:rPr>
          <w:rFonts w:ascii="Arial" w:hAnsi="Arial" w:cs="Arial"/>
          <w:color w:val="000000"/>
          <w:spacing w:val="-6"/>
          <w:sz w:val="22"/>
          <w:szCs w:val="22"/>
          <w:lang w:val="en-GB"/>
        </w:rPr>
        <w:t>need.</w:t>
      </w:r>
    </w:p>
    <w:p w:rsidR="00187097" w:rsidRDefault="00187097" w:rsidP="00187097">
      <w:pPr>
        <w:jc w:val="both"/>
        <w:rPr>
          <w:rFonts w:ascii="Arial" w:hAnsi="Arial" w:cs="Arial"/>
          <w:color w:val="000000"/>
          <w:spacing w:val="-6"/>
          <w:sz w:val="22"/>
          <w:szCs w:val="22"/>
          <w:lang w:val="en-GB"/>
        </w:rPr>
      </w:pPr>
    </w:p>
    <w:p w:rsidR="00187097" w:rsidRPr="00D535F8" w:rsidRDefault="00187097" w:rsidP="00187097">
      <w:pPr>
        <w:jc w:val="both"/>
        <w:outlineLvl w:val="0"/>
        <w:rPr>
          <w:rFonts w:ascii="Arial" w:hAnsi="Arial" w:cs="Arial"/>
          <w:sz w:val="22"/>
          <w:szCs w:val="22"/>
          <w:lang w:val="en-GB"/>
        </w:rPr>
      </w:pPr>
      <w:r w:rsidRPr="00D535F8">
        <w:rPr>
          <w:rStyle w:val="Emphasis"/>
          <w:rFonts w:ascii="Arial" w:hAnsi="Arial" w:cs="Arial"/>
          <w:i w:val="0"/>
          <w:color w:val="000000"/>
          <w:sz w:val="22"/>
          <w:szCs w:val="22"/>
          <w:lang w:val="en-GB"/>
        </w:rPr>
        <w:t xml:space="preserve">For more </w:t>
      </w:r>
      <w:r w:rsidR="00E92735">
        <w:rPr>
          <w:rStyle w:val="Emphasis"/>
          <w:rFonts w:ascii="Arial" w:hAnsi="Arial" w:cs="Arial"/>
          <w:i w:val="0"/>
          <w:color w:val="000000"/>
          <w:sz w:val="22"/>
          <w:szCs w:val="22"/>
          <w:lang w:val="en-GB"/>
        </w:rPr>
        <w:t xml:space="preserve">information or reservations </w:t>
      </w:r>
      <w:r w:rsidRPr="00D535F8">
        <w:rPr>
          <w:rStyle w:val="Emphasis"/>
          <w:rFonts w:ascii="Arial" w:hAnsi="Arial" w:cs="Arial"/>
          <w:i w:val="0"/>
          <w:color w:val="000000"/>
          <w:sz w:val="22"/>
          <w:szCs w:val="22"/>
          <w:lang w:val="en-GB"/>
        </w:rPr>
        <w:t>visit www.fairmont.com.</w:t>
      </w:r>
    </w:p>
    <w:p w:rsidR="00187097" w:rsidRPr="00D535F8" w:rsidRDefault="00187097" w:rsidP="00187097">
      <w:pPr>
        <w:ind w:firstLine="720"/>
        <w:jc w:val="both"/>
        <w:rPr>
          <w:rFonts w:ascii="Arial" w:hAnsi="Arial" w:cs="Arial"/>
          <w:sz w:val="22"/>
          <w:szCs w:val="22"/>
          <w:lang w:val="en-GB"/>
        </w:rPr>
      </w:pPr>
    </w:p>
    <w:p w:rsidR="00C814E8" w:rsidRPr="00D535F8" w:rsidRDefault="00C814E8" w:rsidP="00187097">
      <w:pPr>
        <w:jc w:val="both"/>
        <w:rPr>
          <w:rFonts w:ascii="Arial" w:hAnsi="Arial" w:cs="Arial"/>
          <w:b/>
          <w:sz w:val="22"/>
          <w:szCs w:val="22"/>
          <w:lang w:val="en-GB"/>
        </w:rPr>
      </w:pPr>
      <w:r w:rsidRPr="00D535F8">
        <w:rPr>
          <w:rFonts w:ascii="Arial" w:hAnsi="Arial" w:cs="Arial"/>
          <w:b/>
          <w:sz w:val="22"/>
          <w:szCs w:val="22"/>
          <w:lang w:val="en-GB"/>
        </w:rPr>
        <w:t>About Manchester Texas Financial Group, LLC</w:t>
      </w:r>
    </w:p>
    <w:p w:rsidR="00C814E8" w:rsidRPr="00D535F8" w:rsidRDefault="00C814E8" w:rsidP="00D535F8">
      <w:pPr>
        <w:jc w:val="both"/>
        <w:rPr>
          <w:rFonts w:ascii="Arial" w:hAnsi="Arial" w:cs="Arial"/>
          <w:sz w:val="22"/>
          <w:szCs w:val="22"/>
          <w:lang w:val="en-GB"/>
        </w:rPr>
      </w:pPr>
      <w:r w:rsidRPr="00D535F8">
        <w:rPr>
          <w:rFonts w:ascii="Arial" w:hAnsi="Arial" w:cs="Arial"/>
          <w:sz w:val="22"/>
          <w:szCs w:val="22"/>
          <w:lang w:val="en-GB"/>
        </w:rPr>
        <w:t xml:space="preserve">Manchester Texas Financial Group, LLC manages all Texas-based holdings in commercial real estate and hotel development for Manchester Financial Group. The company’s first project is a luxury convention </w:t>
      </w:r>
      <w:proofErr w:type="spellStart"/>
      <w:r w:rsidRPr="00D535F8">
        <w:rPr>
          <w:rFonts w:ascii="Arial" w:hAnsi="Arial" w:cs="Arial"/>
          <w:sz w:val="22"/>
          <w:szCs w:val="22"/>
          <w:lang w:val="en-GB"/>
        </w:rPr>
        <w:t>center</w:t>
      </w:r>
      <w:proofErr w:type="spellEnd"/>
      <w:r w:rsidRPr="00D535F8">
        <w:rPr>
          <w:rFonts w:ascii="Arial" w:hAnsi="Arial" w:cs="Arial"/>
          <w:sz w:val="22"/>
          <w:szCs w:val="22"/>
          <w:lang w:val="en-GB"/>
        </w:rPr>
        <w:t xml:space="preserve"> hotel in Austin, Texas, where the firm is based. It is a subsidiary of Manchester Financial Group, a San Diego-based hotel and commercial property development firm. Founded in 1970, Manchester Financial Group has developed more than $2 billion in assets in 11 states, employing approximately 3,000 people nationally. For more information: </w:t>
      </w:r>
      <w:hyperlink r:id="rId9" w:history="1">
        <w:r w:rsidRPr="00D535F8">
          <w:rPr>
            <w:rStyle w:val="Hyperlink"/>
            <w:rFonts w:ascii="Arial" w:hAnsi="Arial" w:cs="Arial"/>
            <w:sz w:val="22"/>
            <w:szCs w:val="22"/>
            <w:lang w:val="en-GB"/>
          </w:rPr>
          <w:t>http://manchesterfinancialgroup.com/</w:t>
        </w:r>
      </w:hyperlink>
      <w:r w:rsidRPr="00D535F8">
        <w:rPr>
          <w:rFonts w:ascii="Arial" w:hAnsi="Arial" w:cs="Arial"/>
          <w:sz w:val="22"/>
          <w:szCs w:val="22"/>
          <w:lang w:val="en-GB"/>
        </w:rPr>
        <w:t xml:space="preserve">. </w:t>
      </w:r>
    </w:p>
    <w:p w:rsidR="00C814E8" w:rsidRPr="00D535F8" w:rsidRDefault="00C814E8" w:rsidP="00D535F8">
      <w:pPr>
        <w:rPr>
          <w:rFonts w:ascii="Arial" w:hAnsi="Arial" w:cs="Arial"/>
          <w:sz w:val="22"/>
          <w:szCs w:val="22"/>
          <w:lang w:val="en-GB"/>
        </w:rPr>
      </w:pPr>
    </w:p>
    <w:p w:rsidR="00D535F8" w:rsidRPr="00187097" w:rsidRDefault="00C814E8" w:rsidP="00187097">
      <w:pPr>
        <w:rPr>
          <w:rStyle w:val="Emphasis"/>
          <w:rFonts w:ascii="Arial" w:hAnsi="Arial" w:cs="Arial"/>
          <w:i w:val="0"/>
          <w:iCs w:val="0"/>
          <w:sz w:val="22"/>
          <w:szCs w:val="22"/>
          <w:lang w:val="en-GB"/>
        </w:rPr>
      </w:pPr>
      <w:r w:rsidRPr="00D535F8">
        <w:rPr>
          <w:rFonts w:ascii="Arial" w:hAnsi="Arial" w:cs="Arial"/>
          <w:sz w:val="22"/>
          <w:szCs w:val="22"/>
          <w:lang w:val="en-GB"/>
        </w:rPr>
        <w:t xml:space="preserve">Press contact: Mary Alice </w:t>
      </w:r>
      <w:proofErr w:type="spellStart"/>
      <w:r w:rsidRPr="00D535F8">
        <w:rPr>
          <w:rFonts w:ascii="Arial" w:hAnsi="Arial" w:cs="Arial"/>
          <w:sz w:val="22"/>
          <w:szCs w:val="22"/>
          <w:lang w:val="en-GB"/>
        </w:rPr>
        <w:t>K</w:t>
      </w:r>
      <w:r w:rsidR="00187097">
        <w:rPr>
          <w:rFonts w:ascii="Arial" w:hAnsi="Arial" w:cs="Arial"/>
          <w:sz w:val="22"/>
          <w:szCs w:val="22"/>
          <w:lang w:val="en-GB"/>
        </w:rPr>
        <w:t>aspar</w:t>
      </w:r>
      <w:proofErr w:type="spellEnd"/>
      <w:r w:rsidR="00187097">
        <w:rPr>
          <w:rFonts w:ascii="Arial" w:hAnsi="Arial" w:cs="Arial"/>
          <w:sz w:val="22"/>
          <w:szCs w:val="22"/>
          <w:lang w:val="en-GB"/>
        </w:rPr>
        <w:t>,</w:t>
      </w:r>
      <w:r w:rsidRPr="00D535F8">
        <w:rPr>
          <w:rFonts w:ascii="Arial" w:hAnsi="Arial" w:cs="Arial"/>
          <w:sz w:val="22"/>
          <w:szCs w:val="22"/>
          <w:lang w:val="en-GB"/>
        </w:rPr>
        <w:t xml:space="preserve"> </w:t>
      </w:r>
      <w:hyperlink r:id="rId10" w:history="1">
        <w:r w:rsidRPr="00D535F8">
          <w:rPr>
            <w:rStyle w:val="Hyperlink"/>
            <w:rFonts w:ascii="Arial" w:hAnsi="Arial" w:cs="Arial"/>
            <w:sz w:val="22"/>
            <w:szCs w:val="22"/>
            <w:lang w:val="en-GB"/>
          </w:rPr>
          <w:t>makaspar@columbuscomm.com</w:t>
        </w:r>
      </w:hyperlink>
      <w:r w:rsidR="00187097">
        <w:rPr>
          <w:rFonts w:ascii="Arial" w:hAnsi="Arial" w:cs="Arial"/>
          <w:sz w:val="22"/>
          <w:szCs w:val="22"/>
          <w:lang w:val="en-GB"/>
        </w:rPr>
        <w:t>.</w:t>
      </w:r>
    </w:p>
    <w:p w:rsidR="00D535F8" w:rsidRPr="00D535F8" w:rsidRDefault="00D535F8" w:rsidP="00D535F8">
      <w:pPr>
        <w:jc w:val="both"/>
        <w:rPr>
          <w:rStyle w:val="Emphasis"/>
          <w:rFonts w:ascii="Arial" w:hAnsi="Arial" w:cs="Arial"/>
          <w:b/>
          <w:color w:val="000000"/>
          <w:sz w:val="22"/>
          <w:szCs w:val="22"/>
          <w:lang w:val="en-GB"/>
        </w:rPr>
      </w:pPr>
    </w:p>
    <w:p w:rsidR="00D535F8" w:rsidRPr="00D535F8" w:rsidRDefault="00D535F8" w:rsidP="00D535F8">
      <w:pPr>
        <w:jc w:val="both"/>
        <w:rPr>
          <w:rStyle w:val="Emphasis"/>
          <w:rFonts w:ascii="Arial" w:hAnsi="Arial" w:cs="Arial"/>
          <w:b/>
          <w:color w:val="000000"/>
          <w:sz w:val="22"/>
          <w:szCs w:val="22"/>
          <w:lang w:val="en-GB"/>
        </w:rPr>
      </w:pPr>
      <w:r w:rsidRPr="00D535F8">
        <w:rPr>
          <w:rStyle w:val="Emphasis"/>
          <w:rFonts w:ascii="Arial" w:hAnsi="Arial" w:cs="Arial"/>
          <w:b/>
          <w:color w:val="000000"/>
          <w:sz w:val="22"/>
          <w:szCs w:val="22"/>
          <w:lang w:val="en-GB"/>
        </w:rPr>
        <w:t>ABOUT FAIRMONT HOTELS &amp; RESORTS</w:t>
      </w:r>
    </w:p>
    <w:p w:rsidR="00D535F8" w:rsidRPr="00D535F8" w:rsidRDefault="00D535F8" w:rsidP="00D535F8">
      <w:pPr>
        <w:jc w:val="both"/>
        <w:rPr>
          <w:rStyle w:val="Emphasis"/>
          <w:rFonts w:ascii="Arial" w:hAnsi="Arial" w:cs="Arial"/>
          <w:i w:val="0"/>
          <w:color w:val="000000"/>
          <w:sz w:val="22"/>
          <w:szCs w:val="22"/>
          <w:lang w:val="en-GB"/>
        </w:rPr>
      </w:pPr>
    </w:p>
    <w:p w:rsidR="00D535F8" w:rsidRPr="00D535F8" w:rsidRDefault="00D535F8" w:rsidP="00D535F8">
      <w:pPr>
        <w:jc w:val="both"/>
        <w:rPr>
          <w:rStyle w:val="Emphasis"/>
          <w:rFonts w:ascii="Arial" w:hAnsi="Arial" w:cs="Arial"/>
          <w:i w:val="0"/>
          <w:color w:val="000000"/>
          <w:sz w:val="22"/>
          <w:szCs w:val="22"/>
          <w:lang w:val="en-GB"/>
        </w:rPr>
      </w:pPr>
      <w:r w:rsidRPr="00D535F8">
        <w:rPr>
          <w:rStyle w:val="Emphasis"/>
          <w:rFonts w:ascii="Arial" w:hAnsi="Arial" w:cs="Arial"/>
          <w:i w:val="0"/>
          <w:color w:val="000000"/>
          <w:sz w:val="22"/>
          <w:szCs w:val="22"/>
          <w:lang w:val="en-GB"/>
        </w:rPr>
        <w:t xml:space="preserve">Fairmont Hotels &amp; Resorts, which will arrive in destinations as diverse as Jaipur, Kyiv and Manila in 2012, is a celebrated collection of more than 60 luxury properties around the globe, including Shanghai's Fairmont Peace Hotel, The Plaza in New York, and </w:t>
      </w:r>
      <w:proofErr w:type="spellStart"/>
      <w:r w:rsidRPr="00D535F8">
        <w:rPr>
          <w:rStyle w:val="Emphasis"/>
          <w:rFonts w:ascii="Arial" w:hAnsi="Arial" w:cs="Arial"/>
          <w:i w:val="0"/>
          <w:color w:val="000000"/>
          <w:sz w:val="22"/>
          <w:szCs w:val="22"/>
          <w:lang w:val="en-GB"/>
        </w:rPr>
        <w:t>Makkah</w:t>
      </w:r>
      <w:proofErr w:type="spellEnd"/>
      <w:r w:rsidRPr="00D535F8">
        <w:rPr>
          <w:rStyle w:val="Emphasis"/>
          <w:rFonts w:ascii="Arial" w:hAnsi="Arial" w:cs="Arial"/>
          <w:i w:val="0"/>
          <w:color w:val="000000"/>
          <w:sz w:val="22"/>
          <w:szCs w:val="22"/>
          <w:lang w:val="en-GB"/>
        </w:rPr>
        <w:t xml:space="preserve"> Clock Royal Tower in the Kingdom of Saudi Arabia. The luxury brand's distinctive hotels offer a sense of heritage and sophistication, warm, engaging service and culturally rich experiences. A community and environmental leader, Fairmont is also recognised internationally for its responsible tourism practices and award-winning Green Partnership programme. Fairmont is owned by FRHI Holdings Limited, a leading global hotel company with over 100 hotels under the Fairmont, Raffles, and </w:t>
      </w:r>
      <w:proofErr w:type="spellStart"/>
      <w:r w:rsidRPr="00D535F8">
        <w:rPr>
          <w:rStyle w:val="Emphasis"/>
          <w:rFonts w:ascii="Arial" w:hAnsi="Arial" w:cs="Arial"/>
          <w:i w:val="0"/>
          <w:color w:val="000000"/>
          <w:sz w:val="22"/>
          <w:szCs w:val="22"/>
          <w:lang w:val="en-GB"/>
        </w:rPr>
        <w:t>Swissôtel</w:t>
      </w:r>
      <w:proofErr w:type="spellEnd"/>
      <w:r w:rsidRPr="00D535F8">
        <w:rPr>
          <w:rStyle w:val="Emphasis"/>
          <w:rFonts w:ascii="Arial" w:hAnsi="Arial" w:cs="Arial"/>
          <w:i w:val="0"/>
          <w:color w:val="000000"/>
          <w:sz w:val="22"/>
          <w:szCs w:val="22"/>
          <w:lang w:val="en-GB"/>
        </w:rPr>
        <w:t xml:space="preserve"> brands. The company also manages Fairmont, Raffles and </w:t>
      </w:r>
      <w:proofErr w:type="spellStart"/>
      <w:r w:rsidRPr="00D535F8">
        <w:rPr>
          <w:rStyle w:val="Emphasis"/>
          <w:rFonts w:ascii="Arial" w:hAnsi="Arial" w:cs="Arial"/>
          <w:i w:val="0"/>
          <w:color w:val="000000"/>
          <w:sz w:val="22"/>
          <w:szCs w:val="22"/>
          <w:lang w:val="en-GB"/>
        </w:rPr>
        <w:t>Swissôtel</w:t>
      </w:r>
      <w:proofErr w:type="spellEnd"/>
      <w:r w:rsidRPr="00D535F8">
        <w:rPr>
          <w:rStyle w:val="Emphasis"/>
          <w:rFonts w:ascii="Arial" w:hAnsi="Arial" w:cs="Arial"/>
          <w:i w:val="0"/>
          <w:color w:val="000000"/>
          <w:sz w:val="22"/>
          <w:szCs w:val="22"/>
          <w:lang w:val="en-GB"/>
        </w:rPr>
        <w:t xml:space="preserve"> branded luxury private residences club, whole-ownership residences and serviced residences properties.  </w:t>
      </w:r>
    </w:p>
    <w:p w:rsidR="00D535F8" w:rsidRPr="00D535F8" w:rsidRDefault="00D535F8" w:rsidP="00D535F8">
      <w:pPr>
        <w:jc w:val="both"/>
        <w:rPr>
          <w:rStyle w:val="Emphasis"/>
          <w:rFonts w:ascii="Arial" w:hAnsi="Arial" w:cs="Arial"/>
          <w:i w:val="0"/>
          <w:color w:val="000000"/>
          <w:sz w:val="22"/>
          <w:szCs w:val="22"/>
          <w:lang w:val="en-GB"/>
        </w:rPr>
      </w:pPr>
    </w:p>
    <w:p w:rsidR="00D535F8" w:rsidRPr="00D535F8" w:rsidRDefault="00D535F8" w:rsidP="00D535F8">
      <w:pPr>
        <w:jc w:val="both"/>
        <w:rPr>
          <w:rFonts w:ascii="Arial" w:hAnsi="Arial" w:cs="Arial"/>
          <w:sz w:val="22"/>
          <w:szCs w:val="22"/>
          <w:lang w:val="en-GB"/>
        </w:rPr>
      </w:pPr>
      <w:r w:rsidRPr="00D535F8">
        <w:rPr>
          <w:rStyle w:val="Emphasis"/>
          <w:rFonts w:ascii="Arial" w:hAnsi="Arial" w:cs="Arial"/>
          <w:i w:val="0"/>
          <w:color w:val="000000"/>
          <w:sz w:val="22"/>
          <w:szCs w:val="22"/>
          <w:lang w:val="en-GB"/>
        </w:rPr>
        <w:t>Become a fan of Fairmont. Join our online communities at everyonesanoriginal.com, facebook.com/</w:t>
      </w:r>
      <w:proofErr w:type="spellStart"/>
      <w:r w:rsidRPr="00D535F8">
        <w:rPr>
          <w:rStyle w:val="Emphasis"/>
          <w:rFonts w:ascii="Arial" w:hAnsi="Arial" w:cs="Arial"/>
          <w:i w:val="0"/>
          <w:color w:val="000000"/>
          <w:sz w:val="22"/>
          <w:szCs w:val="22"/>
          <w:lang w:val="en-GB"/>
        </w:rPr>
        <w:t>fairmonthotels</w:t>
      </w:r>
      <w:proofErr w:type="spellEnd"/>
      <w:r w:rsidRPr="00D535F8">
        <w:rPr>
          <w:rStyle w:val="Emphasis"/>
          <w:rFonts w:ascii="Arial" w:hAnsi="Arial" w:cs="Arial"/>
          <w:i w:val="0"/>
          <w:color w:val="000000"/>
          <w:sz w:val="22"/>
          <w:szCs w:val="22"/>
          <w:lang w:val="en-GB"/>
        </w:rPr>
        <w:t>, and twitter.com/</w:t>
      </w:r>
      <w:proofErr w:type="spellStart"/>
      <w:r w:rsidRPr="00D535F8">
        <w:rPr>
          <w:rStyle w:val="Emphasis"/>
          <w:rFonts w:ascii="Arial" w:hAnsi="Arial" w:cs="Arial"/>
          <w:i w:val="0"/>
          <w:color w:val="000000"/>
          <w:sz w:val="22"/>
          <w:szCs w:val="22"/>
          <w:lang w:val="en-GB"/>
        </w:rPr>
        <w:t>fairmonthotels</w:t>
      </w:r>
      <w:proofErr w:type="spellEnd"/>
      <w:r w:rsidRPr="00D535F8">
        <w:rPr>
          <w:rStyle w:val="Emphasis"/>
          <w:rFonts w:ascii="Arial" w:hAnsi="Arial" w:cs="Arial"/>
          <w:i w:val="0"/>
          <w:color w:val="000000"/>
          <w:sz w:val="22"/>
          <w:szCs w:val="22"/>
          <w:lang w:val="en-GB"/>
        </w:rPr>
        <w:t>. For career opportunities, visit facebook.com/</w:t>
      </w:r>
      <w:proofErr w:type="spellStart"/>
      <w:r w:rsidRPr="00D535F8">
        <w:rPr>
          <w:rStyle w:val="Emphasis"/>
          <w:rFonts w:ascii="Arial" w:hAnsi="Arial" w:cs="Arial"/>
          <w:i w:val="0"/>
          <w:color w:val="000000"/>
          <w:sz w:val="22"/>
          <w:szCs w:val="22"/>
          <w:lang w:val="en-GB"/>
        </w:rPr>
        <w:t>fairmontcareers</w:t>
      </w:r>
      <w:proofErr w:type="spellEnd"/>
    </w:p>
    <w:p w:rsidR="00D535F8" w:rsidRPr="00D535F8" w:rsidRDefault="00D535F8" w:rsidP="00D535F8">
      <w:pPr>
        <w:pStyle w:val="Footer"/>
        <w:ind w:right="-856"/>
        <w:jc w:val="both"/>
        <w:rPr>
          <w:rFonts w:ascii="Arial" w:hAnsi="Arial" w:cs="Arial"/>
          <w:sz w:val="22"/>
          <w:szCs w:val="22"/>
        </w:rPr>
      </w:pPr>
    </w:p>
    <w:p w:rsidR="00D535F8" w:rsidRPr="00D535F8" w:rsidRDefault="00D535F8" w:rsidP="00D535F8">
      <w:pPr>
        <w:pStyle w:val="Footer"/>
        <w:ind w:right="-856"/>
        <w:jc w:val="both"/>
        <w:rPr>
          <w:rFonts w:ascii="Arial" w:hAnsi="Arial" w:cs="Arial"/>
          <w:b/>
          <w:bCs/>
          <w:sz w:val="22"/>
          <w:szCs w:val="22"/>
        </w:rPr>
      </w:pPr>
      <w:r w:rsidRPr="00D535F8">
        <w:rPr>
          <w:rFonts w:ascii="Arial" w:hAnsi="Arial" w:cs="Arial"/>
          <w:sz w:val="22"/>
          <w:szCs w:val="22"/>
        </w:rPr>
        <w:t xml:space="preserve">This press release is posted at </w:t>
      </w:r>
      <w:hyperlink r:id="rId11" w:history="1">
        <w:r w:rsidRPr="00D535F8">
          <w:rPr>
            <w:rStyle w:val="Hyperlink"/>
            <w:rFonts w:ascii="Arial" w:hAnsi="Arial" w:cs="Arial"/>
            <w:bCs/>
            <w:color w:val="000000"/>
            <w:sz w:val="22"/>
            <w:szCs w:val="22"/>
          </w:rPr>
          <w:t>www.magellan-pr.com/press.html</w:t>
        </w:r>
      </w:hyperlink>
    </w:p>
    <w:p w:rsidR="00D535F8" w:rsidRPr="00D535F8" w:rsidRDefault="00D535F8" w:rsidP="00D535F8">
      <w:pPr>
        <w:jc w:val="both"/>
        <w:rPr>
          <w:rFonts w:ascii="Arial" w:hAnsi="Arial" w:cs="Arial"/>
          <w:sz w:val="22"/>
          <w:szCs w:val="22"/>
          <w:lang w:val="en-GB"/>
        </w:rPr>
      </w:pPr>
    </w:p>
    <w:p w:rsidR="00D535F8" w:rsidRPr="00D535F8" w:rsidRDefault="00D535F8" w:rsidP="00D535F8">
      <w:pPr>
        <w:jc w:val="both"/>
        <w:rPr>
          <w:rFonts w:ascii="Arial" w:hAnsi="Arial" w:cs="Arial"/>
          <w:color w:val="000000"/>
          <w:sz w:val="22"/>
          <w:szCs w:val="22"/>
          <w:lang w:val="en-GB"/>
        </w:rPr>
      </w:pPr>
      <w:bookmarkStart w:id="0" w:name="_GoBack"/>
      <w:bookmarkEnd w:id="0"/>
      <w:r w:rsidRPr="00D535F8">
        <w:rPr>
          <w:rFonts w:ascii="Arial" w:hAnsi="Arial" w:cs="Arial"/>
          <w:color w:val="000000"/>
          <w:sz w:val="22"/>
          <w:szCs w:val="22"/>
          <w:lang w:val="en-GB"/>
        </w:rPr>
        <w:t>Magellan Public Relations Ltd. </w:t>
      </w:r>
      <w:proofErr w:type="gramStart"/>
      <w:r w:rsidRPr="00D535F8">
        <w:rPr>
          <w:rFonts w:ascii="Arial" w:hAnsi="Arial" w:cs="Arial"/>
          <w:color w:val="000000"/>
          <w:sz w:val="22"/>
          <w:szCs w:val="22"/>
          <w:lang w:val="en-GB"/>
        </w:rPr>
        <w:t>:</w:t>
      </w:r>
      <w:proofErr w:type="gramEnd"/>
      <w:r w:rsidRPr="00D535F8">
        <w:rPr>
          <w:rFonts w:ascii="Arial" w:hAnsi="Arial" w:cs="Arial"/>
          <w:color w:val="000000"/>
          <w:sz w:val="22"/>
          <w:szCs w:val="22"/>
          <w:lang w:val="en-GB"/>
        </w:rPr>
        <w:t xml:space="preserve"> Forty One Church Road, Guildford, Surrey, GU1 4NQ, UK</w:t>
      </w:r>
    </w:p>
    <w:p w:rsidR="00F56085" w:rsidRPr="00D535F8" w:rsidRDefault="00301448" w:rsidP="00D535F8">
      <w:pPr>
        <w:jc w:val="center"/>
        <w:rPr>
          <w:lang w:val="en-GB"/>
        </w:rPr>
      </w:pPr>
      <w:r w:rsidRPr="00D535F8">
        <w:rPr>
          <w:lang w:val="en-GB"/>
        </w:rPr>
        <w:t xml:space="preserve"> </w:t>
      </w:r>
    </w:p>
    <w:sectPr w:rsidR="00F56085" w:rsidRPr="00D535F8" w:rsidSect="00D535F8">
      <w:pgSz w:w="11907" w:h="16839" w:code="9"/>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2"/>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14E8"/>
    <w:rsid w:val="000609C1"/>
    <w:rsid w:val="0006222B"/>
    <w:rsid w:val="000732CA"/>
    <w:rsid w:val="00086B85"/>
    <w:rsid w:val="0011641A"/>
    <w:rsid w:val="001626B8"/>
    <w:rsid w:val="0016758D"/>
    <w:rsid w:val="00187097"/>
    <w:rsid w:val="00276106"/>
    <w:rsid w:val="002C0D56"/>
    <w:rsid w:val="00301448"/>
    <w:rsid w:val="00311F8F"/>
    <w:rsid w:val="00363771"/>
    <w:rsid w:val="00384432"/>
    <w:rsid w:val="003B3354"/>
    <w:rsid w:val="003D2862"/>
    <w:rsid w:val="003D74A4"/>
    <w:rsid w:val="004A2E1C"/>
    <w:rsid w:val="004D1BF6"/>
    <w:rsid w:val="00567D6D"/>
    <w:rsid w:val="00637B56"/>
    <w:rsid w:val="00715743"/>
    <w:rsid w:val="007F19FE"/>
    <w:rsid w:val="00802A77"/>
    <w:rsid w:val="009A6BB6"/>
    <w:rsid w:val="009C1DBA"/>
    <w:rsid w:val="00A96FD3"/>
    <w:rsid w:val="00AB1699"/>
    <w:rsid w:val="00AD137C"/>
    <w:rsid w:val="00AE4A4E"/>
    <w:rsid w:val="00B95115"/>
    <w:rsid w:val="00BA6869"/>
    <w:rsid w:val="00C814E8"/>
    <w:rsid w:val="00D535F8"/>
    <w:rsid w:val="00E4086F"/>
    <w:rsid w:val="00E92735"/>
    <w:rsid w:val="00F24793"/>
    <w:rsid w:val="00F56085"/>
    <w:rsid w:val="00F614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814E8"/>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uiPriority w:val="22"/>
    <w:qFormat/>
    <w:rsid w:val="00C814E8"/>
    <w:rPr>
      <w:b/>
      <w:bCs/>
    </w:rPr>
  </w:style>
  <w:style w:type="character" w:styleId="Hyperlink">
    <w:name w:val="Hyperlink"/>
    <w:rsid w:val="00C814E8"/>
    <w:rPr>
      <w:color w:val="0000FF"/>
      <w:u w:val="single"/>
    </w:rPr>
  </w:style>
  <w:style w:type="paragraph" w:customStyle="1" w:styleId="xmsonormal">
    <w:name w:val="x_msonormal"/>
    <w:basedOn w:val="Normal"/>
    <w:rsid w:val="00C814E8"/>
    <w:pPr>
      <w:spacing w:before="100" w:beforeAutospacing="1" w:after="100" w:afterAutospacing="1"/>
    </w:pPr>
  </w:style>
  <w:style w:type="character" w:customStyle="1" w:styleId="apple-converted-space">
    <w:name w:val="apple-converted-space"/>
    <w:basedOn w:val="DefaultParagraphFont"/>
    <w:rsid w:val="00C814E8"/>
  </w:style>
  <w:style w:type="character" w:styleId="Emphasis">
    <w:name w:val="Emphasis"/>
    <w:qFormat/>
    <w:rsid w:val="00D535F8"/>
    <w:rPr>
      <w:i/>
      <w:iCs/>
    </w:rPr>
  </w:style>
  <w:style w:type="paragraph" w:styleId="Footer">
    <w:name w:val="footer"/>
    <w:basedOn w:val="Normal"/>
    <w:link w:val="FooterChar"/>
    <w:rsid w:val="00D535F8"/>
    <w:pPr>
      <w:tabs>
        <w:tab w:val="center" w:pos="4320"/>
        <w:tab w:val="right" w:pos="8640"/>
      </w:tabs>
    </w:pPr>
    <w:rPr>
      <w:lang w:val="en-GB"/>
    </w:rPr>
  </w:style>
  <w:style w:type="character" w:customStyle="1" w:styleId="FooterChar">
    <w:name w:val="Footer Char"/>
    <w:basedOn w:val="DefaultParagraphFont"/>
    <w:link w:val="Footer"/>
    <w:rsid w:val="00D535F8"/>
    <w:rPr>
      <w:rFonts w:ascii="Times New Roman" w:eastAsia="Times New Roman" w:hAnsi="Times New Roman" w:cs="Times New Roman"/>
      <w:sz w:val="24"/>
      <w:szCs w:val="24"/>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814E8"/>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uiPriority w:val="22"/>
    <w:qFormat/>
    <w:rsid w:val="00C814E8"/>
    <w:rPr>
      <w:b/>
      <w:bCs/>
    </w:rPr>
  </w:style>
  <w:style w:type="character" w:styleId="Hyperlink">
    <w:name w:val="Hyperlink"/>
    <w:rsid w:val="00C814E8"/>
    <w:rPr>
      <w:color w:val="0000FF"/>
      <w:u w:val="single"/>
    </w:rPr>
  </w:style>
  <w:style w:type="paragraph" w:customStyle="1" w:styleId="xmsonormal">
    <w:name w:val="x_msonormal"/>
    <w:basedOn w:val="Normal"/>
    <w:rsid w:val="00C814E8"/>
    <w:pPr>
      <w:spacing w:before="100" w:beforeAutospacing="1" w:after="100" w:afterAutospacing="1"/>
    </w:pPr>
  </w:style>
  <w:style w:type="character" w:customStyle="1" w:styleId="apple-converted-space">
    <w:name w:val="apple-converted-space"/>
    <w:basedOn w:val="DefaultParagraphFont"/>
    <w:rsid w:val="00C814E8"/>
  </w:style>
  <w:style w:type="character" w:styleId="Emphasis">
    <w:name w:val="Emphasis"/>
    <w:qFormat/>
    <w:rsid w:val="00D535F8"/>
    <w:rPr>
      <w:i/>
      <w:iCs/>
    </w:rPr>
  </w:style>
  <w:style w:type="paragraph" w:styleId="Footer">
    <w:name w:val="footer"/>
    <w:basedOn w:val="Normal"/>
    <w:link w:val="FooterChar"/>
    <w:rsid w:val="00D535F8"/>
    <w:pPr>
      <w:tabs>
        <w:tab w:val="center" w:pos="4320"/>
        <w:tab w:val="right" w:pos="8640"/>
      </w:tabs>
    </w:pPr>
    <w:rPr>
      <w:lang w:val="en-GB"/>
    </w:rPr>
  </w:style>
  <w:style w:type="character" w:customStyle="1" w:styleId="FooterChar">
    <w:name w:val="Footer Char"/>
    <w:basedOn w:val="DefaultParagraphFont"/>
    <w:link w:val="Footer"/>
    <w:rsid w:val="00D535F8"/>
    <w:rPr>
      <w:rFonts w:ascii="Times New Roman" w:eastAsia="Times New Roman" w:hAnsi="Times New Roman" w:cs="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67006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magellan-pr.com"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mailto:firstname@magellan-pr.com"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1.emf"/><Relationship Id="rId11" Type="http://schemas.openxmlformats.org/officeDocument/2006/relationships/hyperlink" Target="http://www.magellan-pr.com/press.html" TargetMode="External"/><Relationship Id="rId5" Type="http://schemas.openxmlformats.org/officeDocument/2006/relationships/webSettings" Target="webSettings.xml"/><Relationship Id="rId10" Type="http://schemas.openxmlformats.org/officeDocument/2006/relationships/hyperlink" Target="mailto:makaspar@columbuscomm.com" TargetMode="External"/><Relationship Id="rId4" Type="http://schemas.openxmlformats.org/officeDocument/2006/relationships/settings" Target="settings.xml"/><Relationship Id="rId9" Type="http://schemas.openxmlformats.org/officeDocument/2006/relationships/hyperlink" Target="http://manchesterfinancialgroup.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A15327-9C2C-4001-9F25-0B1795A1D5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895</Words>
  <Characters>5277</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Fairmont Raffles Hotels International</Company>
  <LinksUpToDate>false</LinksUpToDate>
  <CharactersWithSpaces>6139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lholland</dc:creator>
  <cp:lastModifiedBy>Alexandra</cp:lastModifiedBy>
  <cp:revision>4</cp:revision>
  <dcterms:created xsi:type="dcterms:W3CDTF">2012-06-06T15:37:00Z</dcterms:created>
  <dcterms:modified xsi:type="dcterms:W3CDTF">2012-06-08T13:03:00Z</dcterms:modified>
</cp:coreProperties>
</file>